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831" w:rsidRDefault="00AB3831" w:rsidP="00AB3831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</w:p>
    <w:p w:rsidR="00AB3831" w:rsidRDefault="00AB3831" w:rsidP="009D28C6">
      <w:pPr>
        <w:rPr>
          <w:rFonts w:ascii="Times New Roman" w:hAnsi="Times New Roman" w:cs="Times New Roman"/>
          <w:sz w:val="56"/>
          <w:szCs w:val="56"/>
          <w:lang w:val="uk-UA"/>
        </w:rPr>
      </w:pPr>
    </w:p>
    <w:p w:rsidR="00384360" w:rsidRPr="00005EA6" w:rsidRDefault="00AB3831" w:rsidP="00AB3831">
      <w:pPr>
        <w:jc w:val="center"/>
        <w:rPr>
          <w:rFonts w:ascii="Times New Roman" w:hAnsi="Times New Roman" w:cs="Times New Roman"/>
          <w:sz w:val="72"/>
          <w:szCs w:val="56"/>
          <w:lang w:val="uk-UA"/>
        </w:rPr>
      </w:pPr>
      <w:r w:rsidRPr="00005EA6">
        <w:rPr>
          <w:rFonts w:ascii="Times New Roman" w:hAnsi="Times New Roman" w:cs="Times New Roman"/>
          <w:sz w:val="72"/>
          <w:szCs w:val="56"/>
          <w:lang w:val="uk-UA"/>
        </w:rPr>
        <w:t>Культурно-освітній проект:</w:t>
      </w:r>
    </w:p>
    <w:p w:rsidR="00AB3831" w:rsidRPr="00005EA6" w:rsidRDefault="00AB3831" w:rsidP="00AB3831">
      <w:pPr>
        <w:jc w:val="center"/>
        <w:rPr>
          <w:rFonts w:ascii="Times New Roman" w:hAnsi="Times New Roman" w:cs="Times New Roman"/>
          <w:sz w:val="72"/>
          <w:szCs w:val="56"/>
          <w:lang w:val="uk-UA"/>
        </w:rPr>
      </w:pPr>
      <w:r w:rsidRPr="00005EA6">
        <w:rPr>
          <w:rFonts w:ascii="Times New Roman" w:hAnsi="Times New Roman" w:cs="Times New Roman"/>
          <w:sz w:val="72"/>
          <w:szCs w:val="56"/>
          <w:lang w:val="uk-UA"/>
        </w:rPr>
        <w:t>«</w:t>
      </w:r>
      <w:r w:rsidR="00E335C1" w:rsidRPr="00005EA6">
        <w:rPr>
          <w:rFonts w:ascii="Times New Roman" w:hAnsi="Times New Roman" w:cs="Times New Roman"/>
          <w:sz w:val="72"/>
          <w:szCs w:val="56"/>
          <w:lang w:val="en-US"/>
        </w:rPr>
        <w:t>Artium</w:t>
      </w:r>
      <w:r w:rsidRPr="00005EA6">
        <w:rPr>
          <w:rFonts w:ascii="Times New Roman" w:hAnsi="Times New Roman" w:cs="Times New Roman"/>
          <w:sz w:val="72"/>
          <w:szCs w:val="56"/>
          <w:lang w:val="uk-UA"/>
        </w:rPr>
        <w:t>»</w:t>
      </w:r>
    </w:p>
    <w:p w:rsidR="00AB3831" w:rsidRDefault="00E335C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477520</wp:posOffset>
            </wp:positionV>
            <wp:extent cx="4657725" cy="29051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Default="00AB3831" w:rsidP="00AB3831">
      <w:pPr>
        <w:rPr>
          <w:rFonts w:ascii="Times New Roman" w:hAnsi="Times New Roman" w:cs="Times New Roman"/>
          <w:sz w:val="48"/>
          <w:szCs w:val="48"/>
          <w:lang w:val="uk-UA"/>
        </w:rPr>
      </w:pPr>
    </w:p>
    <w:p w:rsidR="00AB3831" w:rsidRPr="00E335C1" w:rsidRDefault="009D28C6" w:rsidP="00005EA6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56"/>
          <w:lang w:val="uk-UA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56"/>
          <w:lang w:val="uk-UA"/>
        </w:rPr>
        <w:br w:type="page"/>
      </w:r>
      <w:r w:rsidR="00AB3831" w:rsidRPr="00E335C1">
        <w:rPr>
          <w:rFonts w:ascii="Times New Roman" w:hAnsi="Times New Roman" w:cs="Times New Roman"/>
          <w:b/>
          <w:i/>
          <w:color w:val="000000" w:themeColor="text1"/>
          <w:sz w:val="40"/>
          <w:szCs w:val="56"/>
          <w:lang w:val="uk-UA"/>
        </w:rPr>
        <w:lastRenderedPageBreak/>
        <w:t>Культурно-освітній проект:</w:t>
      </w:r>
    </w:p>
    <w:p w:rsidR="00AB3831" w:rsidRPr="00E335C1" w:rsidRDefault="00AB3831" w:rsidP="00AB3831">
      <w:pPr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56"/>
          <w:lang w:val="uk-UA"/>
        </w:rPr>
      </w:pPr>
      <w:r w:rsidRPr="00E335C1">
        <w:rPr>
          <w:rFonts w:ascii="Times New Roman" w:hAnsi="Times New Roman" w:cs="Times New Roman"/>
          <w:b/>
          <w:i/>
          <w:color w:val="000000" w:themeColor="text1"/>
          <w:sz w:val="40"/>
          <w:szCs w:val="56"/>
          <w:lang w:val="uk-UA"/>
        </w:rPr>
        <w:t>«</w:t>
      </w:r>
      <w:r w:rsidR="00C46A80" w:rsidRPr="00E335C1">
        <w:rPr>
          <w:rFonts w:ascii="Times New Roman" w:hAnsi="Times New Roman" w:cs="Times New Roman"/>
          <w:b/>
          <w:i/>
          <w:color w:val="000000" w:themeColor="text1"/>
          <w:sz w:val="40"/>
          <w:szCs w:val="56"/>
          <w:lang w:val="en-US"/>
        </w:rPr>
        <w:t>Artium</w:t>
      </w:r>
      <w:r w:rsidRPr="00E335C1">
        <w:rPr>
          <w:rFonts w:ascii="Times New Roman" w:hAnsi="Times New Roman" w:cs="Times New Roman"/>
          <w:b/>
          <w:i/>
          <w:color w:val="000000" w:themeColor="text1"/>
          <w:sz w:val="40"/>
          <w:szCs w:val="56"/>
          <w:lang w:val="uk-UA"/>
        </w:rPr>
        <w:t>»</w:t>
      </w:r>
    </w:p>
    <w:p w:rsidR="00AB3831" w:rsidRPr="00DB0395" w:rsidRDefault="00AB3831" w:rsidP="00AB3831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48"/>
          <w:szCs w:val="56"/>
          <w:lang w:val="uk-UA"/>
        </w:rPr>
        <w:tab/>
      </w: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В наш час дуже важко привернути увагу молоді не лише до навчання, а й до мистецтва. І це велика проблема, адже рівень культурного розвитку падає. Як показує статистика, не лише учні та студенти не бачать потреби вивчати щось нове, а й люди працездатного віку. Щоб вирішити цю проблему створ</w:t>
      </w:r>
      <w:r w:rsidR="003F784A"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ений даний культурно-освітній проект.</w:t>
      </w:r>
    </w:p>
    <w:p w:rsidR="00D200AD" w:rsidRDefault="003F784A" w:rsidP="00AB3831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ab/>
        <w:t xml:space="preserve">Головна його мета – поширення </w:t>
      </w:r>
      <w:r w:rsidR="00D200A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мистецтва в маси.</w:t>
      </w:r>
    </w:p>
    <w:p w:rsidR="00DB0395" w:rsidRPr="00DB0395" w:rsidRDefault="003F784A" w:rsidP="00D200AD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«</w:t>
      </w:r>
      <w:r w:rsidR="00C46A80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Artium</w:t>
      </w: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»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- тимчасовий проект з  терміном у</w:t>
      </w: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2 місяці ( 15.06.2019 – 15.08.2019). Бюджет проекту становить </w:t>
      </w:r>
      <w:r w:rsidR="00005EA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86</w:t>
      </w:r>
      <w:r w:rsidR="00E335C1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0</w:t>
      </w: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,000 грн. Як було зазначено раніше, головна мета проекту – поширення мистецтва в маси та підняття культурно-освітнього рівня населення. В основі проекту – створення вуличної виставки сучасного мистецтва.</w:t>
      </w:r>
      <w:r w:rsidR="00B97A1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Проект поділений на</w:t>
      </w: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4 зони</w:t>
      </w:r>
      <w:r w:rsidR="00DB0395"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:</w:t>
      </w:r>
    </w:p>
    <w:p w:rsidR="00DB0395" w:rsidRPr="00DB0395" w:rsidRDefault="00DB0395" w:rsidP="00DB039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Зона №1 (біля пам’ятника  С.П.Корольова</w:t>
      </w:r>
      <w:r w:rsidR="00B97A15" w:rsidRPr="00B97A15">
        <w:rPr>
          <w:rFonts w:ascii="Times New Roman" w:hAnsi="Times New Roman" w:cs="Times New Roman"/>
          <w:color w:val="000000" w:themeColor="text1"/>
          <w:sz w:val="32"/>
          <w:szCs w:val="32"/>
          <w:vertAlign w:val="superscript"/>
          <w:lang w:val="uk-UA"/>
        </w:rPr>
        <w:t>*</w:t>
      </w: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)</w:t>
      </w:r>
    </w:p>
    <w:p w:rsidR="00DB0395" w:rsidRPr="00DB0395" w:rsidRDefault="00DB0395" w:rsidP="00DB039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Зона №2 (по вул.Михайлівській</w:t>
      </w:r>
      <w:r w:rsidR="00B97A15" w:rsidRPr="00B97A15">
        <w:rPr>
          <w:rFonts w:ascii="Times New Roman" w:hAnsi="Times New Roman" w:cs="Times New Roman"/>
          <w:color w:val="000000" w:themeColor="text1"/>
          <w:sz w:val="32"/>
          <w:szCs w:val="32"/>
          <w:vertAlign w:val="superscript"/>
          <w:lang w:val="uk-UA"/>
        </w:rPr>
        <w:t>*</w:t>
      </w: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)</w:t>
      </w:r>
    </w:p>
    <w:p w:rsidR="00DB11DD" w:rsidRDefault="00DB0395" w:rsidP="00DB11D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Зона №3 (по вул.Михайлівській</w:t>
      </w:r>
      <w:r w:rsidR="00B97A15" w:rsidRPr="00B97A15">
        <w:rPr>
          <w:rFonts w:ascii="Times New Roman" w:hAnsi="Times New Roman" w:cs="Times New Roman"/>
          <w:color w:val="000000" w:themeColor="text1"/>
          <w:sz w:val="32"/>
          <w:szCs w:val="32"/>
          <w:vertAlign w:val="superscript"/>
          <w:lang w:val="uk-UA"/>
        </w:rPr>
        <w:t>*</w:t>
      </w:r>
      <w:r w:rsidRPr="00DB039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)</w:t>
      </w:r>
    </w:p>
    <w:p w:rsidR="00B97A15" w:rsidRPr="00DB11DD" w:rsidRDefault="00DB0395" w:rsidP="00DB11D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DB11D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Зона №4 (по вул.Михайлівській</w:t>
      </w:r>
      <w:r w:rsidR="00B97A15" w:rsidRPr="00DB11DD">
        <w:rPr>
          <w:rFonts w:ascii="Times New Roman" w:hAnsi="Times New Roman" w:cs="Times New Roman"/>
          <w:color w:val="000000" w:themeColor="text1"/>
          <w:sz w:val="32"/>
          <w:szCs w:val="32"/>
          <w:vertAlign w:val="superscript"/>
          <w:lang w:val="uk-UA"/>
        </w:rPr>
        <w:t>*</w:t>
      </w:r>
      <w:r w:rsidRPr="00DB11D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)</w:t>
      </w:r>
      <w:r w:rsidR="00DB11DD" w:rsidRPr="00DB11DD">
        <w:rPr>
          <w:rFonts w:ascii="Times New Roman" w:hAnsi="Times New Roman" w:cs="Times New Roman"/>
          <w:color w:val="000000" w:themeColor="text1"/>
          <w:sz w:val="32"/>
          <w:szCs w:val="32"/>
          <w:vertAlign w:val="superscript"/>
          <w:lang w:val="uk-UA"/>
        </w:rPr>
        <w:t xml:space="preserve">*точніше в розділі «Місце розташування зон» </w:t>
      </w:r>
    </w:p>
    <w:p w:rsidR="00D200AD" w:rsidRPr="00E335C1" w:rsidRDefault="00D200AD" w:rsidP="00E335C1">
      <w:pPr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</w:pPr>
      <w:r w:rsidRPr="00E335C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>Розподілення зон</w:t>
      </w:r>
    </w:p>
    <w:p w:rsidR="00DB0395" w:rsidRDefault="00DB0395" w:rsidP="005F2449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ab/>
        <w:t>Зона №1 пр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едставляє собою місце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виставки скульптур </w:t>
      </w:r>
      <w:r w:rsidR="005F2449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та різних рухомих інсталяцій (приклади </w:t>
      </w:r>
      <w:r w:rsidR="00005EA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див. ст.9</w:t>
      </w:r>
      <w:r w:rsidR="005F2449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)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.</w:t>
      </w:r>
    </w:p>
    <w:p w:rsidR="005F2449" w:rsidRDefault="005F2449" w:rsidP="00AB3831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ab/>
        <w:t>Зона №2 пр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едставляє собою місце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виставки картин написаних на одному полотні двома типами фарб: акрилові звичайні та акрилов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і фарби, що світяться в темноті </w:t>
      </w:r>
      <w:r w:rsidR="00005EA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(приклади див. ст.10</w:t>
      </w:r>
      <w:r w:rsidR="00D200A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)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.</w:t>
      </w:r>
    </w:p>
    <w:p w:rsidR="00D200AD" w:rsidRDefault="005F2449" w:rsidP="00AB3831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ab/>
        <w:t xml:space="preserve">Зона №3. На цій території стоятиме тент в середині якого продаватимуться картини, невеликі скульптури, комікси 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мовою оригіналу та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перекладені</w:t>
      </w:r>
      <w:r w:rsidR="009D28C6" w:rsidRP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(не ли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ше нові, а й  випущенні раніше)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, різні книги про історі</w:t>
      </w:r>
      <w:r w:rsidR="00D200A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ю мистецтва, репродукції картин тощо.</w:t>
      </w:r>
    </w:p>
    <w:p w:rsidR="005F2449" w:rsidRDefault="00D200AD" w:rsidP="00D200AD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Зона №4 представляє собою вис</w:t>
      </w:r>
      <w:r w:rsidR="00C46A80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тавку картин. </w:t>
      </w:r>
    </w:p>
    <w:p w:rsidR="00B97A15" w:rsidRPr="00E335C1" w:rsidRDefault="00B97A15" w:rsidP="00E335C1">
      <w:pPr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br w:type="page"/>
      </w:r>
      <w:r w:rsidRPr="00E335C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lastRenderedPageBreak/>
        <w:t>Уточнення організаційних моментів</w:t>
      </w:r>
    </w:p>
    <w:p w:rsidR="00D200AD" w:rsidRDefault="00D200AD" w:rsidP="00D200AD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Даний проект припускає використання екзаменаційних робіт випускників Житомирської художньої школи, художніх ВНЗ</w:t>
      </w:r>
      <w:r w:rsidR="0041146C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,</w:t>
      </w:r>
      <w:bookmarkStart w:id="0" w:name="_GoBack"/>
      <w:bookmarkEnd w:id="0"/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Ж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итомирських митців</w:t>
      </w:r>
      <w:r w:rsidR="0041146C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і митців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в цілому.</w:t>
      </w:r>
    </w:p>
    <w:p w:rsidR="00D200AD" w:rsidRDefault="00D200AD" w:rsidP="00D200AD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Щоб витвори не були пошкоджені природними факторами та людьми буде закуплено спеціальні прозорі вітрини з оргскла.</w:t>
      </w:r>
    </w:p>
    <w:p w:rsidR="0041146C" w:rsidRDefault="0041146C" w:rsidP="00D200AD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Всі картини, інсталяції, скульптури будуть замінюватися кожні 2 тижні (4 заміни </w:t>
      </w:r>
      <w:r w:rsidR="000648F8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за вказаний вище термін дії проекту)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.</w:t>
      </w:r>
    </w:p>
    <w:p w:rsidR="00DB11DD" w:rsidRDefault="000648F8" w:rsidP="00DB11DD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На прозорому стенді біля кожного витвору буде наліплено його власний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-код (коди будуть мінятися разом з роботами). Він буде містити п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осилання на сайт</w:t>
      </w:r>
      <w:r w:rsidR="00005EA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, де описано  цю роботу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: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її головну ідею, проблематику, напрям в </w:t>
      </w:r>
      <w:r w:rsidR="009D28C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якому зроблено і т.д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.</w:t>
      </w:r>
    </w:p>
    <w:p w:rsidR="00B97A15" w:rsidRDefault="00B97A15" w:rsidP="000648F8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Зона №2 включатиме в себе виставку картин написаних на одному полотні двома типами фарб: акрилові звичайні та акрилові фарби, що світяться в темноті. Тому дана зона, на відміну від інших, не буде потребувати </w:t>
      </w:r>
      <w:r w:rsidR="00862FB7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значного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освітлення в нічний час.</w:t>
      </w:r>
    </w:p>
    <w:p w:rsidR="000648F8" w:rsidRDefault="000648F8" w:rsidP="000648F8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Зона №3 буде працювати з 11:00 по 19:00 без перерв та вихідних. Для підт</w:t>
      </w:r>
      <w:r w:rsidR="00B97A1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р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имки</w:t>
      </w:r>
      <w:r w:rsidR="00B97A1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також залучено волонтерів</w:t>
      </w:r>
      <w:r w:rsidR="00DB11D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(узгоджено з волонтерами)</w:t>
      </w:r>
      <w:r w:rsidR="00B97A1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.  Також в цій зоні висітимуть репродукції відомих художників сучасного мистецтва. За бажанням можна буде замовити екскурсовода, який розпові</w:t>
      </w:r>
      <w:r w:rsidR="00DB11DD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сть про </w:t>
      </w:r>
      <w:r w:rsidR="00005EA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історія, задум, напрям, стиль написаних </w:t>
      </w:r>
      <w:r w:rsidR="00B97A1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репродукці</w:t>
      </w:r>
      <w:r w:rsidR="00005EA6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й</w:t>
      </w:r>
      <w:r w:rsidR="00B97A1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.</w:t>
      </w:r>
    </w:p>
    <w:p w:rsidR="00E335C1" w:rsidRDefault="00005EA6" w:rsidP="00005EA6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Проект  не забороняє  </w:t>
      </w:r>
      <w:r w:rsidR="00E335C1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залученн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я іноземних митців та їх робі</w:t>
      </w:r>
      <w:r w:rsidR="00E335C1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т.</w:t>
      </w:r>
    </w:p>
    <w:p w:rsidR="00005EA6" w:rsidRDefault="00005EA6" w:rsidP="00005EA6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Також проект не забороняє залучення приватних підприємців для постачання товару для Зони №3. </w:t>
      </w:r>
    </w:p>
    <w:p w:rsidR="00B97A15" w:rsidRDefault="00B97A15" w:rsidP="000648F8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0648F8" w:rsidRPr="000648F8" w:rsidRDefault="000648F8" w:rsidP="000648F8">
      <w:pPr>
        <w:ind w:firstLine="708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D200AD" w:rsidRDefault="00D200AD">
      <w:pP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br w:type="page"/>
      </w:r>
    </w:p>
    <w:p w:rsidR="00D57BD6" w:rsidRPr="00005EA6" w:rsidRDefault="00D57BD6" w:rsidP="00D57BD6">
      <w:pPr>
        <w:ind w:firstLine="708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32"/>
        </w:rPr>
      </w:pPr>
      <w:r w:rsidRPr="00E335C1"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6172200</wp:posOffset>
            </wp:positionV>
            <wp:extent cx="6633210" cy="3409950"/>
            <wp:effectExtent l="0" t="0" r="0" b="0"/>
            <wp:wrapNone/>
            <wp:docPr id="2" name="Рисунок 2" descr="C:\Users\PC\Desktop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creenshot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35C1">
        <w:rPr>
          <w:rFonts w:ascii="Times New Roman" w:hAnsi="Times New Roman" w:cs="Times New Roman"/>
          <w:b/>
          <w:i/>
          <w:noProof/>
          <w:color w:val="000000" w:themeColor="text1"/>
          <w:sz w:val="40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236855</wp:posOffset>
            </wp:positionH>
            <wp:positionV relativeFrom="paragraph">
              <wp:posOffset>514350</wp:posOffset>
            </wp:positionV>
            <wp:extent cx="6286500" cy="5217856"/>
            <wp:effectExtent l="0" t="0" r="0" b="1905"/>
            <wp:wrapTight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ight>
            <wp:docPr id="1" name="Рисунок 1" descr="C:\Users\PC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2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35C1">
        <w:rPr>
          <w:rFonts w:ascii="Times New Roman" w:hAnsi="Times New Roman" w:cs="Times New Roman"/>
          <w:b/>
          <w:i/>
          <w:color w:val="000000" w:themeColor="text1"/>
          <w:sz w:val="40"/>
          <w:szCs w:val="32"/>
          <w:lang w:val="uk-UA"/>
        </w:rPr>
        <w:t>Місце розташування зо</w:t>
      </w:r>
      <w:r w:rsidR="00E335C1">
        <w:rPr>
          <w:rFonts w:ascii="Times New Roman" w:hAnsi="Times New Roman" w:cs="Times New Roman"/>
          <w:b/>
          <w:i/>
          <w:color w:val="000000" w:themeColor="text1"/>
          <w:sz w:val="40"/>
          <w:szCs w:val="32"/>
          <w:lang w:val="uk-UA"/>
        </w:rPr>
        <w:t>н</w:t>
      </w:r>
    </w:p>
    <w:p w:rsidR="00D57BD6" w:rsidRDefault="00D57BD6">
      <w:pPr>
        <w:rPr>
          <w:rFonts w:ascii="Times New Roman" w:hAnsi="Times New Roman" w:cs="Times New Roman"/>
          <w:color w:val="000000" w:themeColor="text1"/>
          <w:sz w:val="40"/>
          <w:szCs w:val="32"/>
          <w:lang w:val="uk-UA"/>
        </w:rPr>
      </w:pPr>
      <w:r>
        <w:rPr>
          <w:rFonts w:ascii="Times New Roman" w:hAnsi="Times New Roman" w:cs="Times New Roman"/>
          <w:color w:val="000000" w:themeColor="text1"/>
          <w:sz w:val="40"/>
          <w:szCs w:val="32"/>
          <w:lang w:val="uk-UA"/>
        </w:rPr>
        <w:br w:type="page"/>
      </w:r>
    </w:p>
    <w:p w:rsidR="00D200AD" w:rsidRDefault="00D200AD" w:rsidP="00D57BD6">
      <w:pPr>
        <w:rPr>
          <w:rFonts w:ascii="Times New Roman" w:hAnsi="Times New Roman" w:cs="Times New Roman"/>
          <w:color w:val="000000" w:themeColor="text1"/>
          <w:sz w:val="40"/>
          <w:szCs w:val="32"/>
          <w:lang w:val="uk-UA"/>
        </w:rPr>
      </w:pPr>
    </w:p>
    <w:p w:rsidR="00D57BD6" w:rsidRDefault="00D57BD6" w:rsidP="00D57BD6">
      <w:pPr>
        <w:ind w:firstLine="708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57BD6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366713</wp:posOffset>
            </wp:positionV>
            <wp:extent cx="9775996" cy="3844679"/>
            <wp:effectExtent l="0" t="6032" r="0" b="0"/>
            <wp:wrapNone/>
            <wp:docPr id="3" name="Рисунок 3" descr="C:\Users\PC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75996" cy="38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Pr="00D57BD6" w:rsidRDefault="00D57BD6" w:rsidP="00D57BD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57BD6" w:rsidRDefault="00D57BD6" w:rsidP="00D57BD6">
      <w:pPr>
        <w:tabs>
          <w:tab w:val="left" w:pos="939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ab/>
      </w:r>
    </w:p>
    <w:p w:rsidR="00D57BD6" w:rsidRDefault="00D57BD6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D57BD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5895975" cy="3136900"/>
            <wp:effectExtent l="0" t="0" r="9525" b="6350"/>
            <wp:wrapNone/>
            <wp:docPr id="4" name="Рисунок 4" descr="C:\Users\PC\Desktop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Screenshot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7BD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3267075</wp:posOffset>
            </wp:positionV>
            <wp:extent cx="5905500" cy="3270250"/>
            <wp:effectExtent l="0" t="0" r="0" b="6350"/>
            <wp:wrapNone/>
            <wp:docPr id="5" name="Рисунок 5" descr="C:\Users\PC\Desktop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Screenshot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7BD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6600825</wp:posOffset>
            </wp:positionV>
            <wp:extent cx="5857875" cy="3341844"/>
            <wp:effectExtent l="0" t="0" r="0" b="0"/>
            <wp:wrapNone/>
            <wp:docPr id="6" name="Рисунок 6" descr="C:\Users\PC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4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D57BD6" w:rsidRPr="00E335C1" w:rsidRDefault="007A7153" w:rsidP="009D28C6">
      <w:pPr>
        <w:tabs>
          <w:tab w:val="left" w:pos="9390"/>
        </w:tabs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E335C1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Витрати:</w:t>
      </w:r>
    </w:p>
    <w:tbl>
      <w:tblPr>
        <w:tblStyle w:val="a4"/>
        <w:tblW w:w="10576" w:type="dxa"/>
        <w:tblLook w:val="04A0"/>
      </w:tblPr>
      <w:tblGrid>
        <w:gridCol w:w="5288"/>
        <w:gridCol w:w="5288"/>
      </w:tblGrid>
      <w:tr w:rsidR="007A7153" w:rsidTr="009D28C6">
        <w:trPr>
          <w:trHeight w:val="704"/>
        </w:trPr>
        <w:tc>
          <w:tcPr>
            <w:tcW w:w="5288" w:type="dxa"/>
          </w:tcPr>
          <w:p w:rsidR="007A7153" w:rsidRDefault="007A7153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Предмет/ Послуга</w:t>
            </w:r>
          </w:p>
        </w:tc>
        <w:tc>
          <w:tcPr>
            <w:tcW w:w="5288" w:type="dxa"/>
          </w:tcPr>
          <w:p w:rsidR="007A7153" w:rsidRDefault="007A7153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Ціна*</w:t>
            </w:r>
            <w:r w:rsidR="00E335C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(у грн)</w:t>
            </w:r>
          </w:p>
        </w:tc>
      </w:tr>
      <w:tr w:rsidR="007A7153" w:rsidTr="009D28C6">
        <w:trPr>
          <w:trHeight w:val="2877"/>
        </w:trPr>
        <w:tc>
          <w:tcPr>
            <w:tcW w:w="5288" w:type="dxa"/>
          </w:tcPr>
          <w:p w:rsidR="007A7153" w:rsidRDefault="007A7153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Вітрини з оргскла за вказаними параметрами для картин та для скульптур, інсталяцій</w:t>
            </w:r>
            <w:r w:rsidR="0041146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 їх встановлення</w:t>
            </w:r>
            <w:r w:rsidR="00E335C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та демонтаж</w:t>
            </w:r>
          </w:p>
        </w:tc>
        <w:tc>
          <w:tcPr>
            <w:tcW w:w="5288" w:type="dxa"/>
          </w:tcPr>
          <w:p w:rsidR="007A7153" w:rsidRDefault="007A7153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200,000</w:t>
            </w:r>
          </w:p>
        </w:tc>
      </w:tr>
      <w:tr w:rsidR="007A7153" w:rsidTr="009D28C6">
        <w:trPr>
          <w:trHeight w:val="704"/>
        </w:trPr>
        <w:tc>
          <w:tcPr>
            <w:tcW w:w="5288" w:type="dxa"/>
          </w:tcPr>
          <w:p w:rsidR="007A7153" w:rsidRDefault="007A7153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Стенди для витворів</w:t>
            </w:r>
          </w:p>
        </w:tc>
        <w:tc>
          <w:tcPr>
            <w:tcW w:w="5288" w:type="dxa"/>
          </w:tcPr>
          <w:p w:rsidR="007A7153" w:rsidRDefault="00E335C1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75</w:t>
            </w:r>
            <w:r w:rsidR="007A715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,000</w:t>
            </w:r>
          </w:p>
        </w:tc>
      </w:tr>
      <w:tr w:rsidR="007A7153" w:rsidTr="009D28C6">
        <w:trPr>
          <w:trHeight w:val="1438"/>
        </w:trPr>
        <w:tc>
          <w:tcPr>
            <w:tcW w:w="5288" w:type="dxa"/>
          </w:tcPr>
          <w:p w:rsidR="007A7153" w:rsidRDefault="007A7153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Тент з встановленням</w:t>
            </w:r>
            <w:r w:rsidR="00E335C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та демонтажем</w:t>
            </w:r>
          </w:p>
        </w:tc>
        <w:tc>
          <w:tcPr>
            <w:tcW w:w="5288" w:type="dxa"/>
          </w:tcPr>
          <w:p w:rsidR="007A7153" w:rsidRDefault="00E335C1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75</w:t>
            </w:r>
            <w:r w:rsidR="007A715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,000</w:t>
            </w:r>
          </w:p>
        </w:tc>
      </w:tr>
      <w:tr w:rsidR="007A7153" w:rsidTr="009D28C6">
        <w:trPr>
          <w:trHeight w:val="704"/>
        </w:trPr>
        <w:tc>
          <w:tcPr>
            <w:tcW w:w="5288" w:type="dxa"/>
          </w:tcPr>
          <w:p w:rsidR="007A7153" w:rsidRDefault="007A7153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Меблі для зони №3</w:t>
            </w:r>
          </w:p>
        </w:tc>
        <w:tc>
          <w:tcPr>
            <w:tcW w:w="5288" w:type="dxa"/>
          </w:tcPr>
          <w:p w:rsidR="007A7153" w:rsidRDefault="00005EA6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2</w:t>
            </w:r>
            <w:r w:rsidR="007A715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0,000</w:t>
            </w:r>
          </w:p>
        </w:tc>
      </w:tr>
      <w:tr w:rsidR="007A7153" w:rsidTr="009D28C6">
        <w:trPr>
          <w:trHeight w:val="2877"/>
        </w:trPr>
        <w:tc>
          <w:tcPr>
            <w:tcW w:w="5288" w:type="dxa"/>
          </w:tcPr>
          <w:p w:rsidR="007A7153" w:rsidRPr="0041146C" w:rsidRDefault="0041146C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Наклейки-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QR</w:t>
            </w:r>
            <w:r w:rsidRPr="00E335C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коди та з/п копірайтерам</w:t>
            </w:r>
            <w:r w:rsidR="00E335C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 які друкуватимуть інформацію про роботи для відповідних сайтів</w:t>
            </w:r>
          </w:p>
        </w:tc>
        <w:tc>
          <w:tcPr>
            <w:tcW w:w="5288" w:type="dxa"/>
          </w:tcPr>
          <w:p w:rsidR="007A7153" w:rsidRDefault="0041146C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35,000</w:t>
            </w:r>
          </w:p>
        </w:tc>
      </w:tr>
      <w:tr w:rsidR="007A7153" w:rsidTr="009D28C6">
        <w:trPr>
          <w:trHeight w:val="1438"/>
        </w:trPr>
        <w:tc>
          <w:tcPr>
            <w:tcW w:w="5288" w:type="dxa"/>
          </w:tcPr>
          <w:p w:rsidR="00E335C1" w:rsidRDefault="0041146C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Плата митцям за надані роботи</w:t>
            </w:r>
          </w:p>
          <w:p w:rsidR="007A7153" w:rsidRDefault="00E335C1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(включаючи іноземних)</w:t>
            </w:r>
          </w:p>
        </w:tc>
        <w:tc>
          <w:tcPr>
            <w:tcW w:w="5288" w:type="dxa"/>
          </w:tcPr>
          <w:p w:rsidR="007A7153" w:rsidRDefault="00E335C1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375,000</w:t>
            </w:r>
          </w:p>
        </w:tc>
      </w:tr>
      <w:tr w:rsidR="007A7153" w:rsidTr="009D28C6">
        <w:trPr>
          <w:trHeight w:val="2143"/>
        </w:trPr>
        <w:tc>
          <w:tcPr>
            <w:tcW w:w="5288" w:type="dxa"/>
          </w:tcPr>
          <w:p w:rsidR="007A7153" w:rsidRDefault="00DB11DD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Резервний фонд для можливих додаткових витрат</w:t>
            </w:r>
          </w:p>
        </w:tc>
        <w:tc>
          <w:tcPr>
            <w:tcW w:w="5288" w:type="dxa"/>
          </w:tcPr>
          <w:p w:rsidR="00E335C1" w:rsidRDefault="00E335C1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70,000</w:t>
            </w:r>
          </w:p>
          <w:p w:rsidR="007A7153" w:rsidRDefault="00E335C1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(у разі не використання повертається в бюджет)</w:t>
            </w:r>
          </w:p>
        </w:tc>
      </w:tr>
      <w:tr w:rsidR="0041146C" w:rsidTr="009D28C6">
        <w:trPr>
          <w:trHeight w:val="704"/>
        </w:trPr>
        <w:tc>
          <w:tcPr>
            <w:tcW w:w="5288" w:type="dxa"/>
          </w:tcPr>
          <w:p w:rsidR="0041146C" w:rsidRDefault="00E335C1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Освітлення витворів в нічний час</w:t>
            </w:r>
          </w:p>
        </w:tc>
        <w:tc>
          <w:tcPr>
            <w:tcW w:w="5288" w:type="dxa"/>
          </w:tcPr>
          <w:p w:rsidR="0041146C" w:rsidRDefault="00E335C1" w:rsidP="00D57BD6">
            <w:pPr>
              <w:tabs>
                <w:tab w:val="left" w:pos="9390"/>
              </w:tabs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10,000</w:t>
            </w:r>
          </w:p>
        </w:tc>
      </w:tr>
    </w:tbl>
    <w:p w:rsidR="00DB11DD" w:rsidRPr="00005EA6" w:rsidRDefault="009D28C6" w:rsidP="00005EA6">
      <w:pPr>
        <w:tabs>
          <w:tab w:val="left" w:pos="9390"/>
        </w:tabs>
        <w:rPr>
          <w:rFonts w:ascii="Times New Roman" w:hAnsi="Times New Roman" w:cs="Times New Roman"/>
          <w:sz w:val="32"/>
          <w:szCs w:val="32"/>
          <w:vertAlign w:val="subscript"/>
          <w:lang w:val="uk-UA"/>
        </w:rPr>
      </w:pPr>
      <w:r w:rsidRPr="009D28C6">
        <w:rPr>
          <w:rFonts w:ascii="Times New Roman" w:hAnsi="Times New Roman" w:cs="Times New Roman"/>
          <w:sz w:val="32"/>
          <w:szCs w:val="32"/>
          <w:vertAlign w:val="subscript"/>
          <w:lang w:val="uk-UA"/>
        </w:rPr>
        <w:t>*всі підрахунки є приблизними</w:t>
      </w:r>
      <w:r w:rsidR="00FC42A3">
        <w:rPr>
          <w:rFonts w:ascii="Times New Roman" w:hAnsi="Times New Roman" w:cs="Times New Roman"/>
          <w:sz w:val="32"/>
          <w:szCs w:val="32"/>
          <w:vertAlign w:val="subscript"/>
          <w:lang w:val="uk-UA"/>
        </w:rPr>
        <w:t xml:space="preserve"> і неточними</w:t>
      </w:r>
    </w:p>
    <w:p w:rsidR="007A7153" w:rsidRDefault="00DB11DD" w:rsidP="00D57BD6">
      <w:pPr>
        <w:tabs>
          <w:tab w:val="left" w:pos="9390"/>
        </w:tabs>
        <w:rPr>
          <w:rFonts w:ascii="Times New Roman" w:hAnsi="Times New Roman" w:cs="Times New Roman"/>
          <w:sz w:val="32"/>
          <w:szCs w:val="32"/>
          <w:lang w:val="uk-UA"/>
        </w:rPr>
      </w:pPr>
      <w:r w:rsidRPr="00DB11D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34100" cy="4073426"/>
            <wp:effectExtent l="0" t="0" r="0" b="3810"/>
            <wp:docPr id="7" name="Рисунок 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45" cy="40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DD" w:rsidRDefault="00DB11DD" w:rsidP="00D57BD6">
      <w:pPr>
        <w:tabs>
          <w:tab w:val="left" w:pos="939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Приблизна модель тенту для Зони №3</w:t>
      </w:r>
    </w:p>
    <w:p w:rsidR="00DB11DD" w:rsidRDefault="00DB11DD" w:rsidP="00D57BD6">
      <w:pPr>
        <w:tabs>
          <w:tab w:val="left" w:pos="9390"/>
        </w:tabs>
        <w:rPr>
          <w:rFonts w:ascii="Times New Roman" w:hAnsi="Times New Roman" w:cs="Times New Roman"/>
          <w:sz w:val="32"/>
          <w:szCs w:val="32"/>
          <w:lang w:val="uk-UA"/>
        </w:rPr>
      </w:pPr>
      <w:r w:rsidRPr="00DB11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43625" cy="4512085"/>
            <wp:effectExtent l="0" t="0" r="0" b="3175"/>
            <wp:docPr id="8" name="Рисунок 8" descr="C:\Users\PC\Desktop\Без именссс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Без именссси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87" cy="452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DD" w:rsidRDefault="00DB11DD" w:rsidP="00D57BD6">
      <w:pPr>
        <w:tabs>
          <w:tab w:val="left" w:pos="939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Матеріал для виготовлення вітрин (стендів)</w:t>
      </w: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AA6BD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4924425" cy="3692525"/>
            <wp:effectExtent l="0" t="0" r="9525" b="3175"/>
            <wp:wrapNone/>
            <wp:docPr id="10" name="Рисунок 10" descr="Ð ÐµÐ·ÑÐ»ÑÑÐ°Ñ Ð¿Ð¾ÑÑÐºÑ Ð·Ð¾Ð±ÑÐ°Ð¶ÐµÐ½Ñ Ð·Ð° Ð·Ð°Ð¿Ð¸ÑÐ¾Ð¼ &quot;ÑÑÐ¸Ð¼Ð¿Ð°Ð½Ðº ÑÐºÑÐ»ÑÐ¿ÑÑÑ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 ÐµÐ·ÑÐ»ÑÑÐ°Ñ Ð¿Ð¾ÑÑÐºÑ Ð·Ð¾Ð±ÑÐ°Ð¶ÐµÐ½Ñ Ð·Ð° Ð·Ð°Ð¿Ð¸ÑÐ¾Ð¼ &quot;ÑÑÐ¸Ð¼Ð¿Ð°Ð½Ðº ÑÐºÑÐ»ÑÐ¿ÑÑÑÐ°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Pr="00C46A80" w:rsidRDefault="00C46A80" w:rsidP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Pr="00C46A80" w:rsidRDefault="00C46A80" w:rsidP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Pr="00C46A80" w:rsidRDefault="00C46A80" w:rsidP="00C46A80">
      <w:pPr>
        <w:tabs>
          <w:tab w:val="left" w:pos="1005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C46A80" w:rsidRPr="00C46A80" w:rsidRDefault="00C46A80" w:rsidP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Pr="00C46A80" w:rsidRDefault="00C46A80" w:rsidP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 w:rsidP="00C46A8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845185</wp:posOffset>
            </wp:positionV>
            <wp:extent cx="6096635" cy="457263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C46A80" w:rsidRDefault="00C46A80" w:rsidP="00005EA6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Зразки скульптур для Зони№1</w:t>
      </w:r>
      <w:r>
        <w:rPr>
          <w:rFonts w:ascii="Times New Roman" w:hAnsi="Times New Roman" w:cs="Times New Roman"/>
          <w:sz w:val="32"/>
          <w:szCs w:val="32"/>
          <w:lang w:val="uk-UA"/>
        </w:rPr>
        <w:br w:type="page"/>
      </w:r>
    </w:p>
    <w:p w:rsidR="00862FB7" w:rsidRDefault="00862FB7" w:rsidP="00D57BD6">
      <w:pPr>
        <w:tabs>
          <w:tab w:val="left" w:pos="939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92345" cy="8943975"/>
            <wp:effectExtent l="0" t="0" r="825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Default="00862FB7" w:rsidP="00862FB7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B11DD" w:rsidRDefault="00862FB7" w:rsidP="00862FB7">
      <w:pPr>
        <w:tabs>
          <w:tab w:val="left" w:pos="918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862FB7" w:rsidRDefault="00862FB7" w:rsidP="00862FB7">
      <w:pPr>
        <w:tabs>
          <w:tab w:val="left" w:pos="91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Default="00862FB7" w:rsidP="00862FB7">
      <w:pPr>
        <w:tabs>
          <w:tab w:val="left" w:pos="91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Default="00862FB7" w:rsidP="00862FB7">
      <w:pPr>
        <w:tabs>
          <w:tab w:val="left" w:pos="91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Default="00862FB7" w:rsidP="00862FB7">
      <w:pPr>
        <w:tabs>
          <w:tab w:val="left" w:pos="91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Default="00862FB7" w:rsidP="00862FB7">
      <w:pPr>
        <w:tabs>
          <w:tab w:val="left" w:pos="91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Default="00862FB7" w:rsidP="00862FB7">
      <w:pPr>
        <w:tabs>
          <w:tab w:val="left" w:pos="91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Default="00862FB7" w:rsidP="00862FB7">
      <w:pPr>
        <w:tabs>
          <w:tab w:val="left" w:pos="9180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862FB7" w:rsidRPr="00862FB7" w:rsidRDefault="00862FB7" w:rsidP="009D28C6">
      <w:pPr>
        <w:tabs>
          <w:tab w:val="left" w:pos="9180"/>
        </w:tabs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Зразок роботи для Зони №2 в нічний час</w:t>
      </w:r>
    </w:p>
    <w:sectPr w:rsidR="00862FB7" w:rsidRPr="00862FB7" w:rsidSect="00AB3831">
      <w:footerReference w:type="default" r:id="rId21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F58" w:rsidRDefault="008D3F58" w:rsidP="00862FB7">
      <w:pPr>
        <w:spacing w:after="0" w:line="240" w:lineRule="auto"/>
      </w:pPr>
      <w:r>
        <w:separator/>
      </w:r>
    </w:p>
  </w:endnote>
  <w:endnote w:type="continuationSeparator" w:id="1">
    <w:p w:rsidR="008D3F58" w:rsidRDefault="008D3F58" w:rsidP="00862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3009700"/>
      <w:docPartObj>
        <w:docPartGallery w:val="Page Numbers (Bottom of Page)"/>
        <w:docPartUnique/>
      </w:docPartObj>
    </w:sdtPr>
    <w:sdtContent>
      <w:p w:rsidR="00005EA6" w:rsidRDefault="00204430">
        <w:pPr>
          <w:pStyle w:val="a7"/>
          <w:jc w:val="right"/>
        </w:pPr>
        <w:r>
          <w:fldChar w:fldCharType="begin"/>
        </w:r>
        <w:r w:rsidR="00005EA6">
          <w:instrText>PAGE   \* MERGEFORMAT</w:instrText>
        </w:r>
        <w:r>
          <w:fldChar w:fldCharType="separate"/>
        </w:r>
        <w:r w:rsidR="004504D2">
          <w:rPr>
            <w:noProof/>
          </w:rPr>
          <w:t>1</w:t>
        </w:r>
        <w:r>
          <w:fldChar w:fldCharType="end"/>
        </w:r>
      </w:p>
    </w:sdtContent>
  </w:sdt>
  <w:p w:rsidR="00005EA6" w:rsidRDefault="00005EA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F58" w:rsidRDefault="008D3F58" w:rsidP="00862FB7">
      <w:pPr>
        <w:spacing w:after="0" w:line="240" w:lineRule="auto"/>
      </w:pPr>
      <w:r>
        <w:separator/>
      </w:r>
    </w:p>
  </w:footnote>
  <w:footnote w:type="continuationSeparator" w:id="1">
    <w:p w:rsidR="008D3F58" w:rsidRDefault="008D3F58" w:rsidP="00862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70555C"/>
    <w:multiLevelType w:val="hybridMultilevel"/>
    <w:tmpl w:val="E29CF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3831"/>
    <w:rsid w:val="00005EA6"/>
    <w:rsid w:val="00062CAE"/>
    <w:rsid w:val="000648F8"/>
    <w:rsid w:val="00204430"/>
    <w:rsid w:val="002241A7"/>
    <w:rsid w:val="00384360"/>
    <w:rsid w:val="003F784A"/>
    <w:rsid w:val="0041146C"/>
    <w:rsid w:val="004504D2"/>
    <w:rsid w:val="004723D3"/>
    <w:rsid w:val="005F2449"/>
    <w:rsid w:val="007A7153"/>
    <w:rsid w:val="00862FB7"/>
    <w:rsid w:val="008D3F58"/>
    <w:rsid w:val="009D28C6"/>
    <w:rsid w:val="009E7CDB"/>
    <w:rsid w:val="00AA6BDC"/>
    <w:rsid w:val="00AB3831"/>
    <w:rsid w:val="00B97A15"/>
    <w:rsid w:val="00C46A80"/>
    <w:rsid w:val="00D200AD"/>
    <w:rsid w:val="00D57BD6"/>
    <w:rsid w:val="00DB0395"/>
    <w:rsid w:val="00DB11DD"/>
    <w:rsid w:val="00E335C1"/>
    <w:rsid w:val="00FC4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395"/>
    <w:pPr>
      <w:ind w:left="720"/>
      <w:contextualSpacing/>
    </w:pPr>
  </w:style>
  <w:style w:type="table" w:styleId="a4">
    <w:name w:val="Table Grid"/>
    <w:basedOn w:val="a1"/>
    <w:uiPriority w:val="39"/>
    <w:rsid w:val="007A7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62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B7"/>
  </w:style>
  <w:style w:type="paragraph" w:styleId="a7">
    <w:name w:val="footer"/>
    <w:basedOn w:val="a"/>
    <w:link w:val="a8"/>
    <w:uiPriority w:val="99"/>
    <w:unhideWhenUsed/>
    <w:rsid w:val="00862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B7"/>
  </w:style>
  <w:style w:type="paragraph" w:styleId="a9">
    <w:name w:val="Balloon Text"/>
    <w:basedOn w:val="a"/>
    <w:link w:val="aa"/>
    <w:uiPriority w:val="99"/>
    <w:semiHidden/>
    <w:unhideWhenUsed/>
    <w:rsid w:val="00FC42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C42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6D08E-078B-4905-A63F-18E743CE3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pobidash.03@gmail.com</dc:creator>
  <cp:lastModifiedBy>Tetiana</cp:lastModifiedBy>
  <cp:revision>2</cp:revision>
  <cp:lastPrinted>2019-03-03T19:55:00Z</cp:lastPrinted>
  <dcterms:created xsi:type="dcterms:W3CDTF">2019-04-10T11:44:00Z</dcterms:created>
  <dcterms:modified xsi:type="dcterms:W3CDTF">2019-04-10T11:44:00Z</dcterms:modified>
</cp:coreProperties>
</file>