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2" w:rsidRDefault="00AB1012" w:rsidP="00AB1012">
      <w:pPr>
        <w:ind w:firstLine="284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Алкоголь —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лютий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ворог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здоров’я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Зловживання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ним негативно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позначається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здоров'ї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та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зовнішньому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вигляді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людини.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Дехто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вживає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спиртне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для того,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щоб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заспокоїти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свої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розхитані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нерви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Люди,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прагнуть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розслабитися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такий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спосіб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часто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потрапляють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ситуацію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коли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вживання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алкоголю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стає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для них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шкідливою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звичкою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B1012" w:rsidRDefault="00AB1012" w:rsidP="00AB1012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  <w:lang w:val="uk-UA"/>
        </w:rPr>
      </w:pPr>
      <w:r>
        <w:rPr>
          <w:b/>
          <w:i/>
          <w:noProof/>
          <w:color w:val="FF0000"/>
          <w:sz w:val="48"/>
          <w:szCs w:val="48"/>
        </w:rPr>
        <w:drawing>
          <wp:inline distT="0" distB="0" distL="0" distR="0">
            <wp:extent cx="2247900" cy="2019300"/>
            <wp:effectExtent l="19050" t="0" r="0" b="0"/>
            <wp:docPr id="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12" w:rsidRDefault="00AB1012" w:rsidP="00AB1012">
      <w:pPr>
        <w:jc w:val="center"/>
        <w:rPr>
          <w:rFonts w:ascii="Times New Roman" w:hAnsi="Times New Roman" w:cs="Times New Roman"/>
          <w:bCs/>
          <w:i/>
          <w:color w:val="7F7F7F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 xml:space="preserve">Здоров'я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  <w:lang w:val="uk-UA"/>
        </w:rPr>
        <w:t xml:space="preserve">                     важливіше за миттєве задоволення!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br/>
      </w:r>
    </w:p>
    <w:p w:rsidR="00AB1012" w:rsidRDefault="00AB1012" w:rsidP="00AB1012">
      <w:pPr>
        <w:spacing w:after="0" w:line="240" w:lineRule="auto"/>
        <w:jc w:val="center"/>
        <w:rPr>
          <w:b/>
          <w:i/>
          <w:color w:val="FF0000"/>
          <w:sz w:val="48"/>
          <w:szCs w:val="48"/>
          <w:lang w:val="uk-UA"/>
        </w:rPr>
      </w:pPr>
      <w:r>
        <w:rPr>
          <w:b/>
          <w:i/>
          <w:color w:val="FF0000"/>
          <w:sz w:val="48"/>
          <w:szCs w:val="48"/>
          <w:lang w:val="uk-UA"/>
        </w:rPr>
        <w:lastRenderedPageBreak/>
        <w:t>Вислови</w:t>
      </w:r>
    </w:p>
    <w:p w:rsidR="00AB1012" w:rsidRDefault="00AB1012" w:rsidP="00AB101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FF0000"/>
          <w:sz w:val="48"/>
          <w:szCs w:val="48"/>
          <w:lang w:val="uk-UA"/>
        </w:rPr>
        <w:t xml:space="preserve">      відомих людей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Існують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тисячі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хвороб,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але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лише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одне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</w:t>
      </w:r>
    </w:p>
    <w:p w:rsidR="00AB1012" w:rsidRDefault="00AB1012" w:rsidP="00AB101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(Карл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Людвіг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Берне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Помірність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мати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хорошого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       </w:t>
      </w:r>
    </w:p>
    <w:p w:rsidR="00AB1012" w:rsidRPr="00AB1012" w:rsidRDefault="00AB1012" w:rsidP="00AB101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(Максим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всьому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голова.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(М. А. Шолохов)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у сильному, здоровому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тілі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дух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зберігає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івновагу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характер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розвивається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всій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своїй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могутності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>Герберт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>Спенсер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·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Здоров'я набагато більше залежить від наших звичок і харчування, аніж від лікарського мистецтва.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br/>
        <w:t xml:space="preserve">                                         </w:t>
      </w:r>
      <w:r w:rsidRPr="00AB101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 xml:space="preserve">(Джон </w:t>
      </w:r>
      <w:proofErr w:type="spellStart"/>
      <w:r w:rsidRPr="00AB101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>Леббок</w:t>
      </w:r>
      <w:proofErr w:type="spellEnd"/>
      <w:r w:rsidRPr="00AB101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>)</w:t>
      </w:r>
    </w:p>
    <w:p w:rsidR="00AB1012" w:rsidRDefault="00AB1012" w:rsidP="00AB1012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  <w:lang w:val="uk-UA"/>
        </w:rPr>
      </w:pPr>
      <w:r w:rsidRPr="00AB101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цінують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доки не приходить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хвороба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(Томас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Фуллер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</w:p>
    <w:p w:rsidR="00AB1012" w:rsidRPr="00AB1012" w:rsidRDefault="00AB1012" w:rsidP="00AB101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ніколи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втратити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своєї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ціни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 очах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людини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тому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достатку,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розкоші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погано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жити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без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b/>
          <w:i/>
          <w:color w:val="FF0000"/>
          <w:sz w:val="48"/>
          <w:szCs w:val="48"/>
          <w:lang w:val="uk-UA"/>
        </w:rPr>
        <w:t xml:space="preserve">           </w:t>
      </w:r>
    </w:p>
    <w:p w:rsidR="00AB1012" w:rsidRDefault="00AB1012" w:rsidP="00AB101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FF0000"/>
          <w:sz w:val="48"/>
          <w:szCs w:val="48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(Н. Р.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Чернишевський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Дев'ять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десятих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нашого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щастя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залежить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здоров'я.</w:t>
      </w:r>
    </w:p>
    <w:p w:rsidR="00AB1012" w:rsidRDefault="00AB1012" w:rsidP="00AB101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(Артур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Шопенгауер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</w:p>
    <w:p w:rsidR="00AB1012" w:rsidRDefault="00AB1012" w:rsidP="00AB1012">
      <w:pPr>
        <w:jc w:val="center"/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uk-UA"/>
        </w:rPr>
        <w:lastRenderedPageBreak/>
        <w:t>ЗОШ І-ІІІ ст. с. Радівки</w:t>
      </w:r>
    </w:p>
    <w:p w:rsidR="00AB1012" w:rsidRDefault="00AB1012" w:rsidP="00AB1012">
      <w:pPr>
        <w:jc w:val="center"/>
        <w:rPr>
          <w:rFonts w:ascii="Bookman Old Style" w:hAnsi="Bookman Old Style"/>
          <w:b/>
          <w:i/>
          <w:shadow/>
          <w:noProof/>
          <w:color w:val="FF0000"/>
          <w:sz w:val="56"/>
          <w:szCs w:val="56"/>
          <w:lang w:val="uk-UA"/>
        </w:rPr>
      </w:pPr>
      <w:r>
        <w:rPr>
          <w:rFonts w:ascii="Bookman Old Style" w:hAnsi="Bookman Old Style"/>
          <w:b/>
          <w:i/>
          <w:shadow/>
          <w:noProof/>
          <w:color w:val="FF0000"/>
          <w:sz w:val="56"/>
          <w:szCs w:val="56"/>
          <w:lang w:val="uk-UA"/>
        </w:rPr>
        <w:t>Роль сімї по профілактиці алкоголізму серед дітей</w:t>
      </w:r>
    </w:p>
    <w:p w:rsidR="00AB1012" w:rsidRDefault="00AB1012" w:rsidP="00AB1012">
      <w:pPr>
        <w:rPr>
          <w:b/>
          <w:i/>
          <w:color w:val="FF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3009900" cy="1971675"/>
            <wp:effectExtent l="19050" t="0" r="0" b="0"/>
            <wp:docPr id="2" name="Рисунок 24" descr="http://t2.gstatic.com/images?q=tbn:ANd9GcT7byiqM27ctTy7uW5dUIv3uoONZF1y4o2ZO3cTwQkGlNFruby7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t2.gstatic.com/images?q=tbn:ANd9GcT7byiqM27ctTy7uW5dUIv3uoONZF1y4o2ZO3cTwQkGlNFruby7C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12" w:rsidRDefault="00AB1012" w:rsidP="00AB10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Не</w:t>
      </w:r>
      <w:r>
        <w:rPr>
          <w:rFonts w:ascii="Bauhaus 93" w:hAnsi="Bauhaus 93" w:cs="Times New Roman"/>
          <w:b/>
          <w:i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втрачайте</w:t>
      </w:r>
    </w:p>
    <w:p w:rsidR="00AB1012" w:rsidRDefault="00AB1012" w:rsidP="00AB1012">
      <w:pPr>
        <w:spacing w:after="0" w:line="240" w:lineRule="auto"/>
        <w:jc w:val="center"/>
        <w:rPr>
          <w:rFonts w:cs="Times New Roman"/>
          <w:b/>
          <w:i/>
          <w:color w:val="FF0000"/>
          <w:sz w:val="32"/>
          <w:szCs w:val="32"/>
          <w:lang w:val="uk-UA"/>
        </w:rPr>
      </w:pPr>
      <w:r>
        <w:rPr>
          <w:rFonts w:ascii="Bauhaus 93" w:hAnsi="Bauhaus 93" w:cs="Times New Roman"/>
          <w:b/>
          <w:i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дорогоцінний</w:t>
      </w:r>
      <w:r>
        <w:rPr>
          <w:rFonts w:ascii="Bauhaus 93" w:hAnsi="Bauhaus 93" w:cs="Times New Roman"/>
          <w:b/>
          <w:i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час!</w:t>
      </w:r>
    </w:p>
    <w:p w:rsidR="00AB1012" w:rsidRDefault="00AB1012" w:rsidP="00AB1012">
      <w:pPr>
        <w:spacing w:after="0"/>
        <w:jc w:val="center"/>
        <w:rPr>
          <w:b/>
          <w:color w:val="00B050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1733550" cy="1295400"/>
            <wp:effectExtent l="19050" t="0" r="0" b="0"/>
            <wp:docPr id="3" name="Рисунок 21" descr="http://t3.gstatic.com/images?q=tbn:ANd9GcSEIUSWGVE1u7BJV8BhqHI1rvNRxNUEI4b_VCGh4ec1hl9nIDU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t3.gstatic.com/images?q=tbn:ANd9GcSEIUSWGVE1u7BJV8BhqHI1rvNRxNUEI4b_VCGh4ec1hl9nIDU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12" w:rsidRPr="00AB1012" w:rsidRDefault="00AB1012" w:rsidP="00AB1012">
      <w:pPr>
        <w:spacing w:after="0"/>
        <w:jc w:val="center"/>
        <w:rPr>
          <w:b/>
          <w:i/>
          <w:color w:val="FF0000"/>
          <w:sz w:val="48"/>
          <w:szCs w:val="48"/>
          <w:lang w:val="uk-UA"/>
        </w:rPr>
      </w:pPr>
      <w:r w:rsidRPr="00AB1012">
        <w:rPr>
          <w:b/>
          <w:color w:val="00B050"/>
          <w:sz w:val="32"/>
          <w:szCs w:val="32"/>
          <w:lang w:val="uk-UA"/>
        </w:rPr>
        <w:t>201</w:t>
      </w:r>
      <w:r>
        <w:rPr>
          <w:b/>
          <w:color w:val="00B050"/>
          <w:sz w:val="32"/>
          <w:szCs w:val="32"/>
          <w:lang w:val="uk-UA"/>
        </w:rPr>
        <w:t>2</w:t>
      </w:r>
      <w:r w:rsidRPr="00AB1012">
        <w:rPr>
          <w:b/>
          <w:color w:val="00B050"/>
          <w:sz w:val="32"/>
          <w:szCs w:val="32"/>
          <w:lang w:val="uk-UA"/>
        </w:rPr>
        <w:t xml:space="preserve"> р.</w:t>
      </w:r>
    </w:p>
    <w:p w:rsidR="00AB1012" w:rsidRPr="00AB1012" w:rsidRDefault="00AB1012" w:rsidP="00AB1012">
      <w:pPr>
        <w:ind w:right="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781300" cy="1504950"/>
            <wp:effectExtent l="19050" t="0" r="0" b="0"/>
            <wp:docPr id="4" name="Рисунок 1" descr="http://sergiyko.files.wordpress.com/2009/05/zms-2.jpg?w=300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rgiyko.files.wordpress.com/2009/05/zms-2.jpg?w=300&amp;h=1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              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Головні цінн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суспільства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життя і здоров’я людини. В умовах ускладнення життя,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міжособистісних зв’язків і стосунків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кожен має дотримуватись 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здорового способу життя, ви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ховувати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здоров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молод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покоління, жити і працювати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благо своєї сім</w:t>
      </w:r>
      <w:r w:rsidRPr="00AB10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та Батьківщини.</w:t>
      </w:r>
    </w:p>
    <w:p w:rsidR="00AB1012" w:rsidRDefault="00AB1012" w:rsidP="00AB1012">
      <w:pPr>
        <w:ind w:right="84"/>
        <w:rPr>
          <w:color w:val="0070C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є незамінним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глибоко  специфічним  соціальним  інститутом  розвитку дитини.  Протягом  усього  життя  вона  є  найважливішим  компонентом  мікросередовища, а для  дитини,  особливо  в  перші  роки  її  життя,  вплив сім`ї  домінує  над  усіма  іншими  впливами,  значною  мірою  визначаючи  її  життєвий  шлях  у  майбутньому. Саме в сім`ї  закладаються  основи  ціннісно-мотиваційної  сфери  особистості,  формуються  характер, моральні та соціальні якості  людини</w:t>
      </w:r>
      <w:r>
        <w:rPr>
          <w:color w:val="0070C0"/>
          <w:sz w:val="26"/>
          <w:szCs w:val="26"/>
          <w:lang w:val="uk-UA"/>
        </w:rPr>
        <w:t>.</w:t>
      </w:r>
    </w:p>
    <w:p w:rsidR="00AB1012" w:rsidRDefault="00AB1012" w:rsidP="00AB1012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lastRenderedPageBreak/>
        <w:t>ПОРАДИ БАТЬКАМ</w:t>
      </w:r>
    </w:p>
    <w:p w:rsidR="00AB1012" w:rsidRDefault="00AB1012" w:rsidP="00AB101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ЯК ДІЗНАТИСЯ, ЩО ДИТИНА                ЩОСЬ  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ВЖИВАЄ?</w:t>
      </w:r>
    </w:p>
    <w:p w:rsidR="00AB1012" w:rsidRDefault="00AB1012" w:rsidP="00AB1012">
      <w:pPr>
        <w:pStyle w:val="2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батьків побоюються того, що їхня дитина робить чимало небезпечних речей, а вони про це не підозрюють. Батьки мають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на такі зміни у поведінці дитини: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1.Раптова зміна друзів.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2.Різке погіршення поведінки.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3.Зміна у  смакових звичках.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4.Провали пам’яті, недоладної мови.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5.Різкі зміни настрою.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6.Повна втрата попередніх інтересів.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Порушення координації рухів.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8.Часте згадування наркотиків, алкоголю під час жартів та розмов.</w:t>
      </w:r>
    </w:p>
    <w:p w:rsidR="00AB1012" w:rsidRDefault="00AB1012" w:rsidP="00AB10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9.На фоні повного </w:t>
      </w:r>
      <w:r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розширені зіниці, почервонілі очі, кашель, нежить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1012" w:rsidRDefault="00AB1012" w:rsidP="00AB10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019425" cy="2000250"/>
            <wp:effectExtent l="19050" t="0" r="9525" b="0"/>
            <wp:docPr id="5" name="Рисунок 16" descr="http://picture.pixmac.com/4/happy-family-of-three-outdoors-adult-pixmac-picture-4733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icture.pixmac.com/4/happy-family-of-three-outdoors-adult-pixmac-picture-47337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12" w:rsidRDefault="00AB1012" w:rsidP="00AB101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 бути уважним до дитини - це не значить пильно наглядати за кожним її кроком і підозрювати в усьому поганому.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   Це значить - любити і підтримувати.</w:t>
      </w:r>
    </w:p>
    <w:p w:rsidR="00AB1012" w:rsidRDefault="00AB1012" w:rsidP="00AB10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причин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вживання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психопктивних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речовин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назвати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антисоціальна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гіперактивність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алкоголь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байдужість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низька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ішність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наркотикі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012" w:rsidRDefault="00AB1012" w:rsidP="00AB1012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речовин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батьками;</w:t>
      </w:r>
    </w:p>
    <w:p w:rsidR="00AB1012" w:rsidRDefault="00A85573" w:rsidP="00AB1012">
      <w:pPr>
        <w:numPr>
          <w:ilvl w:val="0"/>
          <w:numId w:val="1"/>
        </w:numPr>
        <w:shd w:val="clear" w:color="auto" w:fill="FFFFFF"/>
        <w:spacing w:after="150" w:line="27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r w:rsidRPr="00A85573"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91.8pt;margin-top:-40.1pt;width:55.35pt;height:205.7pt;rotation:5540716fd;z-index:-251658752" fillcolor="yellow">
            <v:textbox style="mso-next-textbox:#_x0000_s1026">
              <w:txbxContent>
                <w:p w:rsidR="00AB1012" w:rsidRDefault="00AB1012" w:rsidP="00AB1012">
                  <w:pPr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>ЛЮБІТЬ</w:t>
                  </w:r>
                  <w:r>
                    <w:rPr>
                      <w:b/>
                      <w:color w:val="FF0000"/>
                      <w:lang w:val="uk-UA"/>
                    </w:rPr>
                    <w:t xml:space="preserve">  ЖИТТЯ!</w:t>
                  </w:r>
                </w:p>
              </w:txbxContent>
            </v:textbox>
          </v:shape>
        </w:pic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спроба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заглушити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втекти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012">
        <w:rPr>
          <w:rFonts w:ascii="Times New Roman" w:eastAsia="Times New Roman" w:hAnsi="Times New Roman" w:cs="Times New Roman"/>
          <w:sz w:val="28"/>
          <w:szCs w:val="28"/>
        </w:rPr>
        <w:t>неприємності</w:t>
      </w:r>
      <w:proofErr w:type="spellEnd"/>
      <w:r w:rsidR="00AB1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012" w:rsidRDefault="00AB1012" w:rsidP="00AB1012">
      <w:pPr>
        <w:rPr>
          <w:lang w:val="uk-UA"/>
        </w:rPr>
      </w:pPr>
    </w:p>
    <w:p w:rsidR="0068024C" w:rsidRPr="00AB1012" w:rsidRDefault="0068024C">
      <w:pPr>
        <w:rPr>
          <w:lang w:val="uk-UA"/>
        </w:rPr>
      </w:pPr>
    </w:p>
    <w:sectPr w:rsidR="0068024C" w:rsidRPr="00AB1012" w:rsidSect="00AB1012">
      <w:pgSz w:w="16838" w:h="11906" w:orient="landscape"/>
      <w:pgMar w:top="284" w:right="850" w:bottom="426" w:left="85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uhaus 93">
    <w:altName w:val="Courier New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1300"/>
    <w:multiLevelType w:val="multilevel"/>
    <w:tmpl w:val="D01E89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012"/>
    <w:rsid w:val="0068024C"/>
    <w:rsid w:val="00A85573"/>
    <w:rsid w:val="00AB1012"/>
    <w:rsid w:val="00C87DB7"/>
    <w:rsid w:val="00E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B1012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1012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AB1012"/>
  </w:style>
  <w:style w:type="character" w:customStyle="1" w:styleId="apple-converted-space">
    <w:name w:val="apple-converted-space"/>
    <w:basedOn w:val="a0"/>
    <w:rsid w:val="00AB1012"/>
  </w:style>
  <w:style w:type="paragraph" w:styleId="a3">
    <w:name w:val="Balloon Text"/>
    <w:basedOn w:val="a"/>
    <w:link w:val="a4"/>
    <w:uiPriority w:val="99"/>
    <w:semiHidden/>
    <w:unhideWhenUsed/>
    <w:rsid w:val="00AB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>MultiDVD Team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2013-04-10T17:55:00Z</dcterms:created>
  <dcterms:modified xsi:type="dcterms:W3CDTF">2013-04-10T17:55:00Z</dcterms:modified>
</cp:coreProperties>
</file>