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uk-UA"/>
        </w:rPr>
      </w:pPr>
      <w:r w:rsidRPr="007B552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uk-UA"/>
        </w:rPr>
        <w:t>Український підліток проводить біля телевізора 3-5 годин на добу ; польський - 2-4 години на добу, у вихідні – до 5 годин. У США телевізору діти присвячують більше часу, ніж навчанню. У Швеції учні впродовж 10 років навчання проводять 18 тис. годин перед телевізором.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Інтернет — це чудовий засіб спілкування, особливо для сором’язливих дітей, у яких виникають труднощі під час спілкування з іншими. Адже ані вік, ані зовнішність та фізичні дані тут не мають значення. Проте часте відвідування Інтернету веде до формування </w:t>
      </w:r>
      <w:proofErr w:type="spellStart"/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інтернет-залежності</w:t>
      </w:r>
      <w:proofErr w:type="spellEnd"/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. </w:t>
      </w:r>
    </w:p>
    <w:p w:rsidR="007B552F" w:rsidRPr="007B552F" w:rsidRDefault="007B552F" w:rsidP="007B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77210" cy="1741170"/>
            <wp:effectExtent l="0" t="0" r="0" b="0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74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Виявити цю проблему досить складно доти, доки вона не набуде дуже серйозного значення. </w:t>
      </w:r>
    </w:p>
    <w:p w:rsidR="007B552F" w:rsidRPr="007B552F" w:rsidRDefault="007B552F" w:rsidP="007B552F">
      <w:pPr>
        <w:pStyle w:val="Style7"/>
        <w:widowControl/>
        <w:tabs>
          <w:tab w:val="left" w:pos="426"/>
        </w:tabs>
        <w:ind w:firstLine="284"/>
        <w:jc w:val="center"/>
        <w:rPr>
          <w:rStyle w:val="FontStyle25"/>
          <w:rFonts w:ascii="Times New Roman" w:hAnsi="Times New Roman" w:cs="Times New Roman"/>
          <w:bCs w:val="0"/>
          <w:color w:val="FF0000"/>
          <w:sz w:val="26"/>
          <w:szCs w:val="26"/>
          <w:lang w:eastAsia="uk-UA"/>
        </w:rPr>
      </w:pP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t>ЧИМ ПРИВАБЛЮЄ ІНТЕРНЕТ ДІТЕЙ?</w:t>
      </w:r>
    </w:p>
    <w:p w:rsidR="007B552F" w:rsidRPr="007B552F" w:rsidRDefault="007B552F" w:rsidP="007B552F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rPr>
          <w:rStyle w:val="FontStyle26"/>
          <w:sz w:val="26"/>
          <w:szCs w:val="26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>Різноманітне спілкування;</w:t>
      </w:r>
    </w:p>
    <w:p w:rsidR="007B552F" w:rsidRPr="007B552F" w:rsidRDefault="007B552F" w:rsidP="007B552F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rPr>
          <w:rStyle w:val="FontStyle26"/>
          <w:i/>
          <w:sz w:val="26"/>
          <w:szCs w:val="26"/>
          <w:lang w:val="uk-UA" w:eastAsia="uk-UA"/>
        </w:rPr>
      </w:pPr>
      <w:proofErr w:type="spellStart"/>
      <w:r w:rsidRPr="007B552F">
        <w:rPr>
          <w:rStyle w:val="FontStyle26"/>
          <w:i/>
          <w:sz w:val="26"/>
          <w:szCs w:val="26"/>
          <w:lang w:val="uk-UA" w:eastAsia="uk-UA"/>
        </w:rPr>
        <w:t>утамування</w:t>
      </w:r>
      <w:proofErr w:type="spellEnd"/>
      <w:r w:rsidRPr="007B552F">
        <w:rPr>
          <w:rStyle w:val="FontStyle26"/>
          <w:i/>
          <w:sz w:val="26"/>
          <w:szCs w:val="26"/>
          <w:lang w:val="uk-UA" w:eastAsia="uk-UA"/>
        </w:rPr>
        <w:t xml:space="preserve"> інформаційного голоду;</w:t>
      </w:r>
    </w:p>
    <w:p w:rsidR="007B552F" w:rsidRPr="007B552F" w:rsidRDefault="007B552F" w:rsidP="007B552F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rPr>
          <w:rStyle w:val="FontStyle26"/>
          <w:i/>
          <w:sz w:val="26"/>
          <w:szCs w:val="26"/>
          <w:lang w:val="uk-UA" w:eastAsia="uk-UA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>пошук нових форм самовираження;</w:t>
      </w:r>
    </w:p>
    <w:p w:rsidR="007B552F" w:rsidRPr="007B552F" w:rsidRDefault="007B552F" w:rsidP="007B552F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rPr>
          <w:rStyle w:val="FontStyle26"/>
          <w:i/>
          <w:sz w:val="26"/>
          <w:szCs w:val="26"/>
          <w:lang w:val="uk-UA" w:eastAsia="uk-UA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>анонімність і віртуальна свобода (моделювання множинності «Я»);</w:t>
      </w:r>
    </w:p>
    <w:p w:rsidR="007B552F" w:rsidRPr="007B552F" w:rsidRDefault="007B552F" w:rsidP="007B552F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>відчуття спільності та приналежності до групи.</w:t>
      </w:r>
    </w:p>
    <w:p w:rsidR="007B552F" w:rsidRPr="007B552F" w:rsidRDefault="007B552F" w:rsidP="007B552F">
      <w:pPr>
        <w:pStyle w:val="Style7"/>
        <w:widowControl/>
        <w:tabs>
          <w:tab w:val="left" w:pos="426"/>
        </w:tabs>
        <w:ind w:firstLine="284"/>
        <w:jc w:val="center"/>
        <w:rPr>
          <w:rStyle w:val="FontStyle25"/>
          <w:rFonts w:ascii="Times New Roman" w:hAnsi="Times New Roman" w:cs="Times New Roman"/>
          <w:bCs w:val="0"/>
          <w:color w:val="FF0000"/>
          <w:sz w:val="26"/>
          <w:szCs w:val="26"/>
        </w:rPr>
      </w:pP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lastRenderedPageBreak/>
        <w:t>Небезпечні сигнали</w:t>
      </w: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/>
        </w:rPr>
        <w:t xml:space="preserve"> </w:t>
      </w: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t xml:space="preserve">передвісники </w:t>
      </w:r>
      <w:proofErr w:type="spellStart"/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t>інтернет-залежності</w:t>
      </w:r>
      <w:proofErr w:type="spellEnd"/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t>:</w:t>
      </w:r>
    </w:p>
    <w:p w:rsidR="007B552F" w:rsidRPr="007B552F" w:rsidRDefault="007B552F" w:rsidP="007B552F">
      <w:pPr>
        <w:pStyle w:val="Style15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Style w:val="FontStyle26"/>
          <w:sz w:val="26"/>
          <w:szCs w:val="26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>нав'язливе прагнення постійно перевіряти електронну пошту;</w:t>
      </w:r>
    </w:p>
    <w:p w:rsidR="007B552F" w:rsidRPr="007B552F" w:rsidRDefault="007B552F" w:rsidP="007B552F">
      <w:pPr>
        <w:pStyle w:val="Style15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Style w:val="FontStyle26"/>
          <w:i/>
          <w:sz w:val="26"/>
          <w:szCs w:val="26"/>
          <w:lang w:val="uk-UA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 xml:space="preserve">очікування чергового сеансу </w:t>
      </w:r>
      <w:proofErr w:type="spellStart"/>
      <w:r w:rsidRPr="007B552F">
        <w:rPr>
          <w:rStyle w:val="FontStyle26"/>
          <w:i/>
          <w:sz w:val="26"/>
          <w:szCs w:val="26"/>
          <w:lang w:val="uk-UA" w:eastAsia="uk-UA"/>
        </w:rPr>
        <w:t>огілайн</w:t>
      </w:r>
      <w:proofErr w:type="spellEnd"/>
      <w:r w:rsidRPr="007B552F">
        <w:rPr>
          <w:rStyle w:val="FontStyle26"/>
          <w:i/>
          <w:sz w:val="26"/>
          <w:szCs w:val="26"/>
          <w:lang w:val="uk-UA" w:eastAsia="uk-UA"/>
        </w:rPr>
        <w:t>;</w:t>
      </w:r>
    </w:p>
    <w:p w:rsidR="007B552F" w:rsidRPr="007B552F" w:rsidRDefault="007B552F" w:rsidP="007B552F">
      <w:pPr>
        <w:pStyle w:val="Style15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Style w:val="FontStyle26"/>
          <w:i/>
          <w:sz w:val="26"/>
          <w:szCs w:val="26"/>
          <w:lang w:val="uk-UA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 xml:space="preserve">збільшення часу, проведеного </w:t>
      </w:r>
      <w:proofErr w:type="spellStart"/>
      <w:r w:rsidRPr="007B552F">
        <w:rPr>
          <w:rStyle w:val="FontStyle26"/>
          <w:i/>
          <w:sz w:val="26"/>
          <w:szCs w:val="26"/>
          <w:lang w:val="uk-UA" w:eastAsia="uk-UA"/>
        </w:rPr>
        <w:t>онлайн</w:t>
      </w:r>
      <w:proofErr w:type="spellEnd"/>
      <w:r w:rsidRPr="007B552F">
        <w:rPr>
          <w:rStyle w:val="FontStyle26"/>
          <w:i/>
          <w:sz w:val="26"/>
          <w:szCs w:val="26"/>
          <w:lang w:val="uk-UA" w:eastAsia="uk-UA"/>
        </w:rPr>
        <w:t>;</w:t>
      </w:r>
    </w:p>
    <w:p w:rsidR="007B552F" w:rsidRPr="007B552F" w:rsidRDefault="007B552F" w:rsidP="007B552F">
      <w:pPr>
        <w:pStyle w:val="Style15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Style w:val="FontStyle26"/>
          <w:i/>
          <w:sz w:val="26"/>
          <w:szCs w:val="26"/>
          <w:lang w:val="uk-UA"/>
        </w:rPr>
      </w:pPr>
      <w:r w:rsidRPr="007B552F">
        <w:rPr>
          <w:rStyle w:val="FontStyle26"/>
          <w:i/>
          <w:sz w:val="26"/>
          <w:szCs w:val="26"/>
          <w:lang w:val="uk-UA" w:eastAsia="uk-UA"/>
        </w:rPr>
        <w:t xml:space="preserve">зростання витрат на </w:t>
      </w:r>
      <w:proofErr w:type="spellStart"/>
      <w:r w:rsidRPr="007B552F">
        <w:rPr>
          <w:rStyle w:val="FontStyle26"/>
          <w:i/>
          <w:sz w:val="26"/>
          <w:szCs w:val="26"/>
          <w:lang w:val="uk-UA" w:eastAsia="uk-UA"/>
        </w:rPr>
        <w:t>Інтернет-послуги</w:t>
      </w:r>
      <w:proofErr w:type="spellEnd"/>
      <w:r w:rsidRPr="007B552F">
        <w:rPr>
          <w:rStyle w:val="FontStyle26"/>
          <w:i/>
          <w:sz w:val="26"/>
          <w:szCs w:val="26"/>
          <w:lang w:val="uk-UA" w:eastAsia="uk-UA"/>
        </w:rPr>
        <w:t>.</w:t>
      </w:r>
    </w:p>
    <w:p w:rsidR="007B552F" w:rsidRPr="007B552F" w:rsidRDefault="007B552F" w:rsidP="007B552F">
      <w:pPr>
        <w:pStyle w:val="Style7"/>
        <w:widowControl/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7B552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uk-UA"/>
        </w:rPr>
        <w:t>Дослідники психологічної залежності вважають, що дитину в комп’ютерній грі особливо приваблюють такі моменти: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наявність власного інтимного світу, в який більше нікому немає доступу;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реалістичність процесів у комп’ютерному світі;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повне абстрагування від навколишнього;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відсутність відповідальності;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можливість виправити будь-яку помилку шляхом багаторазових повторень гри з початку;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можливість самостійно приймати будь-яке рішення (в межах правил гри)</w:t>
      </w:r>
      <w:r w:rsidRPr="007B552F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tabs>
          <w:tab w:val="left" w:pos="709"/>
        </w:tabs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7B552F">
        <w:rPr>
          <w:rStyle w:val="a3"/>
          <w:rFonts w:ascii="Times New Roman" w:hAnsi="Times New Roman"/>
          <w:bCs w:val="0"/>
          <w:i/>
          <w:color w:val="000000"/>
          <w:sz w:val="26"/>
          <w:szCs w:val="26"/>
          <w:shd w:val="clear" w:color="auto" w:fill="FFFFFF"/>
          <w:lang w:val="uk-UA"/>
        </w:rPr>
        <w:t>Як розпізнати початок виникнення комп’ютерної залежності у дитини?</w:t>
      </w:r>
      <w:r w:rsidRPr="007B552F">
        <w:rPr>
          <w:rStyle w:val="apple-converted-space"/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uk-UA"/>
        </w:rPr>
        <w:t> </w:t>
      </w:r>
    </w:p>
    <w:p w:rsidR="007B552F" w:rsidRPr="007B552F" w:rsidRDefault="007B552F" w:rsidP="007B552F">
      <w:pPr>
        <w:pStyle w:val="Style7"/>
        <w:widowControl/>
        <w:tabs>
          <w:tab w:val="left" w:pos="709"/>
        </w:tabs>
        <w:ind w:firstLine="284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Серед головних ознак, що свідчать про її початок, наводять такі: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небажання облишити роботу або гру на комп’ютері;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роздратування, прояв агресивності через вимушені відволікання;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нездатність або небажання спланувати заздалегідь кінець роботи або гру на комп’ютері;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0605" cy="923925"/>
            <wp:effectExtent l="19050" t="0" r="0" b="0"/>
            <wp:wrapSquare wrapText="bothSides"/>
            <wp:docPr id="5" name="Рисунок 10" descr="134150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3415088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забування про домашні справи, навчання, домовленості зустрічі упродовж роботи або гри на комп’ютері;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нехтування власним здоров’ям, гігієною і сном на користь спілкування з комп’ютером;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готовність задовольнятися нерегулярним, випадковим харчуванням, не полишаючи комп’ютера;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відчуття емоційного піднесення під час роботи або гри на комп’ютері;</w:t>
      </w:r>
    </w:p>
    <w:p w:rsidR="007B552F" w:rsidRPr="007B552F" w:rsidRDefault="007B552F" w:rsidP="007B552F">
      <w:pPr>
        <w:pStyle w:val="Style7"/>
        <w:widowControl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обговорення комп’ютерної тематики з усіма, хто хоча б трохи знається на цьому.</w:t>
      </w:r>
    </w:p>
    <w:p w:rsidR="007B552F" w:rsidRPr="007B552F" w:rsidRDefault="007B552F" w:rsidP="007B552F">
      <w:pPr>
        <w:pStyle w:val="Style7"/>
        <w:widowControl/>
        <w:tabs>
          <w:tab w:val="left" w:pos="709"/>
        </w:tabs>
        <w:ind w:firstLine="284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  <w:r w:rsidRPr="007B552F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  <w:t>Таким чином, за допомогою цих ознак комп’ютерної психологічної залежності батьки й учителі можуть своєчасно розпізнати її початок у дитини і звернутися за допомогою принаймні до шкільного психолога.</w:t>
      </w:r>
    </w:p>
    <w:p w:rsidR="007B552F" w:rsidRPr="007B552F" w:rsidRDefault="007B552F" w:rsidP="007B552F">
      <w:pPr>
        <w:pStyle w:val="Style7"/>
        <w:widowControl/>
        <w:tabs>
          <w:tab w:val="left" w:pos="426"/>
        </w:tabs>
        <w:ind w:firstLine="284"/>
        <w:jc w:val="center"/>
        <w:rPr>
          <w:rStyle w:val="FontStyle25"/>
          <w:rFonts w:ascii="Times New Roman" w:hAnsi="Times New Roman" w:cs="Times New Roman"/>
          <w:bCs w:val="0"/>
          <w:color w:val="FF0000"/>
          <w:sz w:val="26"/>
          <w:szCs w:val="26"/>
          <w:lang w:eastAsia="uk-UA"/>
        </w:rPr>
      </w:pP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t>РИЗИК ПЕРЕД МОНІТОРОМ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5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Гіподинамія</w:t>
      </w: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. Тривале сидіння перед комп'ютером в одній позі замість занять спортом і активних ігор на свіжому повітрі призводить до того, що м'язи слабо розвиваються, дитина стає дратівливою, швидко стомлюється. До того ж сидяче положення негативно позначається на спині та попереку, псується постава.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Порушення зору</w:t>
      </w: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. Постійна напруга зору веде до стомлення очних м'язів, а також негативно впливає на сітківку ока.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lastRenderedPageBreak/>
        <w:t>Навантаження на руки</w:t>
      </w: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. Під час роботи за комп'ютером кисті рук постійно знаходяться в напрузі: вони здійснюють однотипні рухи, в результаті виникає стійке стомлення м'язів рук, що виражається потім в болю суглобів.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Навантаження на шию</w:t>
      </w:r>
      <w:r w:rsidRPr="007B55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. Шийний відділ хребта під час роботи за комп'ютером також знаходиться в постійній </w:t>
      </w:r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напрузі, особливо якщо дитина сидить нерівно. У результаті погіршується </w:t>
      </w:r>
      <w:proofErr w:type="spellStart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кровопостача-ння</w:t>
      </w:r>
      <w:proofErr w:type="spellEnd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мозку, може виникнути кисневе голодування.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Вплив на ЦНС</w:t>
      </w:r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. Тривале використання комп'ютера може не тільки стати причиною підвищеної стомлюваності і навіть запаморочень, але й викликати інші вегето-судинні порушення - денну сонливість, полохливість, неуважність, слабкість...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Психологічний аспект</w:t>
      </w:r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. Часто діти, захоплені </w:t>
      </w:r>
      <w:proofErr w:type="spellStart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інтернет-спілкуванням</w:t>
      </w:r>
      <w:proofErr w:type="spellEnd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, </w:t>
      </w:r>
      <w:proofErr w:type="spellStart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втра-чають</w:t>
      </w:r>
      <w:proofErr w:type="spellEnd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здатність до живої комунікації - їм складніше знаходити спільну мову з однолітками. Крім того, на емоційний і розумовий розвиток дитини можуть справити істотний вплив потоки </w:t>
      </w:r>
      <w:proofErr w:type="spellStart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інфор-мації</w:t>
      </w:r>
      <w:proofErr w:type="spellEnd"/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, одержуваної з Мережі - на жаль, далеко не завжди корисної та безпечної.</w:t>
      </w:r>
    </w:p>
    <w:p w:rsidR="007B552F" w:rsidRPr="007B552F" w:rsidRDefault="007B552F" w:rsidP="007B552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Проблеми з харчуванням</w:t>
      </w:r>
      <w:r w:rsidRPr="007B552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. Захоплена комп'ютером дитина часто забуває про їжу або і зовсім втрачає апетит. Інші діти, навпаки, починають харчуватися неконтрольовано - перекушувати прямо перед монітором і не дбають про якість їжі.</w:t>
      </w:r>
      <w:r w:rsidRPr="007B55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B552F" w:rsidRPr="007B552F" w:rsidRDefault="007B552F" w:rsidP="007B552F">
      <w:pPr>
        <w:pStyle w:val="Style7"/>
        <w:widowControl/>
        <w:tabs>
          <w:tab w:val="left" w:pos="426"/>
        </w:tabs>
        <w:ind w:firstLine="284"/>
        <w:jc w:val="center"/>
        <w:rPr>
          <w:rStyle w:val="FontStyle25"/>
          <w:rFonts w:ascii="Times New Roman" w:hAnsi="Times New Roman" w:cs="Times New Roman"/>
          <w:bCs w:val="0"/>
          <w:color w:val="FF0000"/>
          <w:sz w:val="26"/>
          <w:szCs w:val="26"/>
          <w:lang w:eastAsia="uk-UA"/>
        </w:rPr>
      </w:pPr>
      <w:r w:rsidRPr="007B552F">
        <w:rPr>
          <w:rStyle w:val="FontStyle25"/>
          <w:rFonts w:ascii="Times New Roman" w:hAnsi="Times New Roman" w:cs="Times New Roman"/>
          <w:bCs w:val="0"/>
          <w:i/>
          <w:color w:val="FF0000"/>
          <w:sz w:val="26"/>
          <w:szCs w:val="26"/>
          <w:lang w:val="uk-UA" w:eastAsia="uk-UA"/>
        </w:rPr>
        <w:lastRenderedPageBreak/>
        <w:t>ПАМ'ЯТКА БАТЬКАМ</w:t>
      </w:r>
    </w:p>
    <w:p w:rsidR="007B552F" w:rsidRPr="007B552F" w:rsidRDefault="007B552F" w:rsidP="007B552F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Обмежити час роботи дитини за комп'ютером до чітко встановленого періоду, відповідного віковим нормам (діти до 6 років - не більше 20 хв. на день, 7-8 років - до 40 хв. на день, 9-11 років - годину-півтори).</w:t>
      </w:r>
    </w:p>
    <w:p w:rsidR="007B552F" w:rsidRPr="007B552F" w:rsidRDefault="007B552F" w:rsidP="007B552F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Привчити дитину робити перерви, хоча б на декілька хвилин відволікаючись від комп'ютера та активно рухаючись, розминаючи все тіло та окрему увагу приділяючи кистям рук.</w:t>
      </w:r>
    </w:p>
    <w:p w:rsidR="007B552F" w:rsidRPr="007B552F" w:rsidRDefault="007B552F" w:rsidP="007B552F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 xml:space="preserve">Забезпечити правильне робоче місце: комп'ютерне крісло повинно </w:t>
      </w:r>
      <w:proofErr w:type="spellStart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відпо-відати</w:t>
      </w:r>
      <w:proofErr w:type="spellEnd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 xml:space="preserve"> росту дитини, мати високу спинку та підлокітники. </w:t>
      </w:r>
      <w:proofErr w:type="spellStart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Встановлю-вати</w:t>
      </w:r>
      <w:proofErr w:type="spellEnd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 xml:space="preserve"> крісло слід на таку висоту, щоб погляд сидячої в ньому людини упирався в центральну частину монітора. Зверніть увагу на освітлення комп'ютерного столу: лампа повинна бути досить яскравою, але не сліпити.</w:t>
      </w:r>
    </w:p>
    <w:p w:rsidR="007B552F" w:rsidRPr="007B552F" w:rsidRDefault="007B552F" w:rsidP="007B552F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</w:pPr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 xml:space="preserve">Налаштувати монітор - виберіть оптимальну яскравість, </w:t>
      </w:r>
      <w:proofErr w:type="spellStart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контраст-ність</w:t>
      </w:r>
      <w:proofErr w:type="spellEnd"/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. Зверніть увагу, яка стоїть частота оновлення екрану - вона повинна бути максимально можливою.</w:t>
      </w:r>
    </w:p>
    <w:p w:rsidR="007B552F" w:rsidRPr="007B552F" w:rsidRDefault="007B552F" w:rsidP="007B552F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Style w:val="FontStyle25"/>
          <w:rFonts w:ascii="Times New Roman" w:hAnsi="Times New Roman" w:cs="Times New Roman"/>
          <w:b w:val="0"/>
          <w:bCs w:val="0"/>
          <w:sz w:val="26"/>
          <w:szCs w:val="26"/>
        </w:rPr>
      </w:pPr>
      <w:r w:rsidRPr="007B552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4478020</wp:posOffset>
            </wp:positionH>
            <wp:positionV relativeFrom="margin">
              <wp:align>bottom</wp:align>
            </wp:positionV>
            <wp:extent cx="1843405" cy="1254760"/>
            <wp:effectExtent l="19050" t="0" r="4445" b="0"/>
            <wp:wrapTight wrapText="bothSides">
              <wp:wrapPolygon edited="0">
                <wp:start x="-223" y="0"/>
                <wp:lineTo x="-223" y="21316"/>
                <wp:lineTo x="21652" y="21316"/>
                <wp:lineTo x="21652" y="0"/>
                <wp:lineTo x="-223" y="0"/>
              </wp:wrapPolygon>
            </wp:wrapTight>
            <wp:docPr id="3" name="Рисунок 13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52F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uk-UA" w:eastAsia="ru-RU"/>
        </w:rPr>
        <w:t>Навчити дитину робити гімнастику для очей і стежити за тим, щоб під час роботи її обличчя було за 60-70 см від монітора.</w:t>
      </w: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552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20315" cy="2369185"/>
            <wp:effectExtent l="19050" t="0" r="0" b="0"/>
            <wp:docPr id="6" name="Рисунок 7" descr="boywithcomp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oywithcomput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2F" w:rsidRPr="007B552F" w:rsidRDefault="00EA44AC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96E5D">
        <w:rPr>
          <w:rFonts w:ascii="Times New Roman" w:hAnsi="Times New Roman" w:cs="Times New Roman"/>
          <w:sz w:val="26"/>
          <w:szCs w:val="2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9pt;height:113pt" fillcolor="#369" strokecolor="blue">
            <v:shadow on="t" color="#b2b2b2" opacity="52429f" offset="3pt"/>
            <v:textpath style="font-family:&quot;Times New Roman&quot;;font-weight:bold;font-style:italic;v-text-kern:t" trim="t" fitpath="t" string="Комп'ютер&#10;та здоров'я &#10;дитини"/>
          </v:shape>
        </w:pict>
      </w:r>
    </w:p>
    <w:p w:rsidR="00EA44AC" w:rsidRPr="007B552F" w:rsidRDefault="00EA44AC" w:rsidP="007B552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552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05944" cy="2371061"/>
            <wp:effectExtent l="19050" t="0" r="8706" b="0"/>
            <wp:docPr id="4" name="Рисунок 6" descr="7531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53117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79" cy="237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2F" w:rsidRPr="007B552F" w:rsidRDefault="007B552F" w:rsidP="007B552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EA44AC" w:rsidRDefault="00EA44AC" w:rsidP="007B552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</w:p>
    <w:p w:rsidR="007B552F" w:rsidRPr="007B552F" w:rsidRDefault="007B552F" w:rsidP="007B552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</w:pPr>
      <w:r w:rsidRPr="007B552F">
        <w:rPr>
          <w:rFonts w:ascii="Times New Roman" w:hAnsi="Times New Roman" w:cs="Times New Roman"/>
          <w:b/>
          <w:i/>
          <w:color w:val="0070C0"/>
          <w:sz w:val="26"/>
          <w:szCs w:val="26"/>
          <w:lang w:val="uk-UA"/>
        </w:rPr>
        <w:t>2016-2017 н.р.</w:t>
      </w:r>
    </w:p>
    <w:sectPr w:rsidR="007B552F" w:rsidRPr="007B552F" w:rsidSect="007B552F">
      <w:pgSz w:w="16838" w:h="11906" w:orient="landscape"/>
      <w:pgMar w:top="454" w:right="454" w:bottom="454" w:left="454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07"/>
    <w:multiLevelType w:val="multilevel"/>
    <w:tmpl w:val="66F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E509A"/>
    <w:multiLevelType w:val="hybridMultilevel"/>
    <w:tmpl w:val="4E6E4820"/>
    <w:lvl w:ilvl="0" w:tplc="478AEB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33776"/>
    <w:multiLevelType w:val="hybridMultilevel"/>
    <w:tmpl w:val="D862D540"/>
    <w:lvl w:ilvl="0" w:tplc="56E4E13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01960"/>
    <w:multiLevelType w:val="hybridMultilevel"/>
    <w:tmpl w:val="8C82BE68"/>
    <w:lvl w:ilvl="0" w:tplc="522267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04FCC"/>
    <w:multiLevelType w:val="hybridMultilevel"/>
    <w:tmpl w:val="335A63A2"/>
    <w:lvl w:ilvl="0" w:tplc="EEDACFA2">
      <w:start w:val="1"/>
      <w:numFmt w:val="bullet"/>
      <w:lvlText w:val=""/>
      <w:lvlJc w:val="left"/>
      <w:pPr>
        <w:ind w:left="1123" w:hanging="555"/>
      </w:pPr>
      <w:rPr>
        <w:rFonts w:ascii="Wingdings" w:hAnsi="Wingdings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552F"/>
    <w:rsid w:val="000A3E39"/>
    <w:rsid w:val="005D769F"/>
    <w:rsid w:val="00785E67"/>
    <w:rsid w:val="007B552F"/>
    <w:rsid w:val="00A96E5D"/>
    <w:rsid w:val="00B037AE"/>
    <w:rsid w:val="00B66E45"/>
    <w:rsid w:val="00E3005A"/>
    <w:rsid w:val="00E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F"/>
    <w:pPr>
      <w:spacing w:after="200" w:line="276" w:lineRule="auto"/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B552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B552F"/>
    <w:pPr>
      <w:widowControl w:val="0"/>
      <w:autoSpaceDE w:val="0"/>
      <w:autoSpaceDN w:val="0"/>
      <w:adjustRightInd w:val="0"/>
      <w:spacing w:after="0" w:line="245" w:lineRule="exact"/>
      <w:ind w:hanging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552F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7B552F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7B552F"/>
  </w:style>
  <w:style w:type="character" w:styleId="a3">
    <w:name w:val="Strong"/>
    <w:basedOn w:val="a0"/>
    <w:uiPriority w:val="22"/>
    <w:qFormat/>
    <w:rsid w:val="007B55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2F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2017-03-17T18:47:00Z</dcterms:created>
  <dcterms:modified xsi:type="dcterms:W3CDTF">2017-04-12T19:07:00Z</dcterms:modified>
</cp:coreProperties>
</file>