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8C" w:rsidRDefault="00BD568C" w:rsidP="00BD568C">
      <w:pPr>
        <w:keepNext/>
        <w:jc w:val="center"/>
        <w:outlineLvl w:val="0"/>
        <w:rPr>
          <w:rFonts w:eastAsia="Times New Roman"/>
          <w:b/>
          <w:bCs/>
          <w:kern w:val="32"/>
          <w:sz w:val="36"/>
          <w:szCs w:val="28"/>
          <w:lang w:eastAsia="ru-RU"/>
        </w:rPr>
      </w:pPr>
    </w:p>
    <w:p w:rsidR="0091534A" w:rsidRDefault="0091534A" w:rsidP="00BD568C">
      <w:pPr>
        <w:keepNext/>
        <w:jc w:val="center"/>
        <w:outlineLvl w:val="0"/>
        <w:rPr>
          <w:rFonts w:eastAsia="Times New Roman"/>
          <w:b/>
          <w:bCs/>
          <w:kern w:val="32"/>
          <w:sz w:val="36"/>
          <w:szCs w:val="28"/>
          <w:lang w:eastAsia="ru-RU"/>
        </w:rPr>
      </w:pPr>
    </w:p>
    <w:p w:rsidR="0091534A" w:rsidRDefault="0091534A" w:rsidP="00BD568C">
      <w:pPr>
        <w:keepNext/>
        <w:jc w:val="center"/>
        <w:outlineLvl w:val="0"/>
        <w:rPr>
          <w:rFonts w:eastAsia="Times New Roman"/>
          <w:b/>
          <w:bCs/>
          <w:kern w:val="32"/>
          <w:sz w:val="36"/>
          <w:szCs w:val="28"/>
          <w:lang w:eastAsia="ru-RU"/>
        </w:rPr>
      </w:pPr>
    </w:p>
    <w:p w:rsidR="0091534A" w:rsidRDefault="0091534A" w:rsidP="00BD568C">
      <w:pPr>
        <w:keepNext/>
        <w:jc w:val="center"/>
        <w:outlineLvl w:val="0"/>
        <w:rPr>
          <w:rFonts w:eastAsia="Times New Roman"/>
          <w:b/>
          <w:bCs/>
          <w:kern w:val="32"/>
          <w:sz w:val="36"/>
          <w:szCs w:val="28"/>
          <w:lang w:eastAsia="ru-RU"/>
        </w:rPr>
      </w:pPr>
    </w:p>
    <w:p w:rsidR="0091534A" w:rsidRPr="00CD6B30" w:rsidRDefault="0091534A" w:rsidP="00BD568C">
      <w:pPr>
        <w:keepNext/>
        <w:jc w:val="center"/>
        <w:outlineLvl w:val="0"/>
        <w:rPr>
          <w:rFonts w:eastAsia="Times New Roman"/>
          <w:b/>
          <w:bCs/>
          <w:kern w:val="32"/>
          <w:sz w:val="36"/>
          <w:szCs w:val="28"/>
          <w:lang w:eastAsia="ru-RU"/>
        </w:rPr>
      </w:pPr>
    </w:p>
    <w:p w:rsidR="00BD568C" w:rsidRPr="0091534A" w:rsidRDefault="0091534A" w:rsidP="00BD568C">
      <w:pPr>
        <w:spacing w:line="240" w:lineRule="auto"/>
        <w:jc w:val="center"/>
        <w:rPr>
          <w:sz w:val="32"/>
          <w:szCs w:val="32"/>
        </w:rPr>
      </w:pPr>
      <w:r w:rsidRPr="0091534A">
        <w:rPr>
          <w:b/>
          <w:sz w:val="32"/>
          <w:szCs w:val="32"/>
        </w:rPr>
        <w:t>Соціально – педагогічне консультування студентської сім’ї</w:t>
      </w:r>
      <w:r w:rsidR="00BD568C" w:rsidRPr="0091534A">
        <w:rPr>
          <w:b/>
          <w:sz w:val="32"/>
          <w:szCs w:val="32"/>
        </w:rPr>
        <w:br w:type="page"/>
      </w:r>
      <w:r w:rsidR="00BD568C" w:rsidRPr="0091534A">
        <w:rPr>
          <w:b/>
          <w:sz w:val="32"/>
          <w:szCs w:val="32"/>
        </w:rPr>
        <w:lastRenderedPageBreak/>
        <w:t>ЗМIСT</w:t>
      </w:r>
      <w:r w:rsidR="00BD568C" w:rsidRPr="0091534A">
        <w:rPr>
          <w:sz w:val="32"/>
          <w:szCs w:val="32"/>
        </w:rPr>
        <w:fldChar w:fldCharType="begin"/>
      </w:r>
      <w:r w:rsidR="00BD568C" w:rsidRPr="0091534A">
        <w:rPr>
          <w:sz w:val="32"/>
          <w:szCs w:val="32"/>
        </w:rPr>
        <w:instrText xml:space="preserve"> TOC \o "1-3" \h \z \u </w:instrText>
      </w:r>
      <w:r w:rsidR="00BD568C" w:rsidRPr="0091534A">
        <w:rPr>
          <w:sz w:val="32"/>
          <w:szCs w:val="32"/>
        </w:rPr>
        <w:fldChar w:fldCharType="separate"/>
      </w:r>
    </w:p>
    <w:p w:rsidR="00BD568C" w:rsidRPr="00CD6B30" w:rsidRDefault="00BD568C" w:rsidP="00BD568C">
      <w:pPr>
        <w:spacing w:line="240" w:lineRule="auto"/>
      </w:pPr>
      <w:r w:rsidRPr="0091534A">
        <w:rPr>
          <w:b/>
          <w:bCs/>
          <w:sz w:val="32"/>
          <w:szCs w:val="32"/>
        </w:rPr>
        <w:fldChar w:fldCharType="end"/>
      </w:r>
      <w:bookmarkStart w:id="0" w:name="_Toc321118443"/>
      <w:bookmarkStart w:id="1" w:name="_Toc354313869"/>
      <w:bookmarkStart w:id="2" w:name="_Toc355812676"/>
      <w:bookmarkStart w:id="3" w:name="_Toc356783941"/>
    </w:p>
    <w:p w:rsidR="00375B58" w:rsidRPr="00375B58" w:rsidRDefault="00BD568C">
      <w:pPr>
        <w:pStyle w:val="11"/>
        <w:tabs>
          <w:tab w:val="right" w:leader="dot" w:pos="9061"/>
        </w:tabs>
        <w:rPr>
          <w:rFonts w:asciiTheme="minorHAnsi" w:eastAsiaTheme="minorEastAsia" w:hAnsiTheme="minorHAnsi" w:cstheme="minorBidi"/>
          <w:noProof/>
          <w:sz w:val="22"/>
        </w:rPr>
      </w:pPr>
      <w:r w:rsidRPr="00CD6B30">
        <w:fldChar w:fldCharType="begin"/>
      </w:r>
      <w:r w:rsidRPr="00CD6B30">
        <w:instrText xml:space="preserve"> TOC \o "1-3" \h \z \u </w:instrText>
      </w:r>
      <w:r w:rsidRPr="00CD6B30">
        <w:fldChar w:fldCharType="separate"/>
      </w:r>
      <w:hyperlink w:anchor="_Toc480488896" w:history="1">
        <w:r w:rsidR="00375B58" w:rsidRPr="00375B58">
          <w:rPr>
            <w:rStyle w:val="ab"/>
            <w:noProof/>
          </w:rPr>
          <w:t>Вступ</w:t>
        </w:r>
        <w:r w:rsidR="00375B58" w:rsidRPr="00375B58">
          <w:rPr>
            <w:noProof/>
            <w:webHidden/>
          </w:rPr>
          <w:tab/>
        </w:r>
        <w:r w:rsidR="00375B58" w:rsidRPr="00375B58">
          <w:rPr>
            <w:noProof/>
            <w:webHidden/>
          </w:rPr>
          <w:fldChar w:fldCharType="begin"/>
        </w:r>
        <w:r w:rsidR="00375B58" w:rsidRPr="00375B58">
          <w:rPr>
            <w:noProof/>
            <w:webHidden/>
          </w:rPr>
          <w:instrText xml:space="preserve"> PAGEREF _Toc480488896 \h </w:instrText>
        </w:r>
        <w:r w:rsidR="00375B58" w:rsidRPr="00375B58">
          <w:rPr>
            <w:noProof/>
            <w:webHidden/>
          </w:rPr>
        </w:r>
        <w:r w:rsidR="00375B58" w:rsidRPr="00375B58">
          <w:rPr>
            <w:noProof/>
            <w:webHidden/>
          </w:rPr>
          <w:fldChar w:fldCharType="separate"/>
        </w:r>
        <w:r w:rsidR="00375B58" w:rsidRPr="00375B58">
          <w:rPr>
            <w:noProof/>
            <w:webHidden/>
          </w:rPr>
          <w:t>3</w:t>
        </w:r>
        <w:r w:rsidR="00375B58" w:rsidRPr="00375B58">
          <w:rPr>
            <w:noProof/>
            <w:webHidden/>
          </w:rPr>
          <w:fldChar w:fldCharType="end"/>
        </w:r>
      </w:hyperlink>
    </w:p>
    <w:p w:rsidR="00375B58" w:rsidRPr="00375B58" w:rsidRDefault="00375B58">
      <w:pPr>
        <w:pStyle w:val="11"/>
        <w:tabs>
          <w:tab w:val="right" w:leader="dot" w:pos="9061"/>
        </w:tabs>
        <w:rPr>
          <w:rFonts w:asciiTheme="minorHAnsi" w:eastAsiaTheme="minorEastAsia" w:hAnsiTheme="minorHAnsi" w:cstheme="minorBidi"/>
          <w:noProof/>
          <w:sz w:val="22"/>
        </w:rPr>
      </w:pPr>
      <w:hyperlink w:anchor="_Toc480488897" w:history="1">
        <w:r w:rsidRPr="00375B58">
          <w:rPr>
            <w:rStyle w:val="ab"/>
            <w:noProof/>
            <w:lang w:eastAsia="en-US"/>
          </w:rPr>
          <w:t xml:space="preserve">РОЗДIЛ 1. </w:t>
        </w:r>
        <w:r w:rsidRPr="00375B58">
          <w:rPr>
            <w:rStyle w:val="ab"/>
            <w:noProof/>
            <w:lang w:eastAsia="ru-RU"/>
          </w:rPr>
          <w:t>КОНСУЛЬТУВАННЯ У СИСТЕМІ СОЦІАЛЬНО-ПЕДАГОГІЧНОЇ РОБОТИ З СТУДЕНТСЬКИМИ СІМ’ЯМИ</w:t>
        </w:r>
        <w:r w:rsidRPr="00375B58">
          <w:rPr>
            <w:noProof/>
            <w:webHidden/>
          </w:rPr>
          <w:tab/>
        </w:r>
        <w:r w:rsidRPr="00375B58">
          <w:rPr>
            <w:noProof/>
            <w:webHidden/>
          </w:rPr>
          <w:fldChar w:fldCharType="begin"/>
        </w:r>
        <w:r w:rsidRPr="00375B58">
          <w:rPr>
            <w:noProof/>
            <w:webHidden/>
          </w:rPr>
          <w:instrText xml:space="preserve"> PAGEREF _Toc480488897 \h </w:instrText>
        </w:r>
        <w:r w:rsidRPr="00375B58">
          <w:rPr>
            <w:noProof/>
            <w:webHidden/>
          </w:rPr>
        </w:r>
        <w:r w:rsidRPr="00375B58">
          <w:rPr>
            <w:noProof/>
            <w:webHidden/>
          </w:rPr>
          <w:fldChar w:fldCharType="separate"/>
        </w:r>
        <w:r w:rsidRPr="00375B58">
          <w:rPr>
            <w:noProof/>
            <w:webHidden/>
          </w:rPr>
          <w:t>6</w:t>
        </w:r>
        <w:r w:rsidRPr="00375B58">
          <w:rPr>
            <w:noProof/>
            <w:webHidden/>
          </w:rPr>
          <w:fldChar w:fldCharType="end"/>
        </w:r>
      </w:hyperlink>
    </w:p>
    <w:p w:rsidR="00375B58" w:rsidRPr="00375B58" w:rsidRDefault="00375B58">
      <w:pPr>
        <w:pStyle w:val="11"/>
        <w:tabs>
          <w:tab w:val="right" w:leader="dot" w:pos="9061"/>
        </w:tabs>
        <w:rPr>
          <w:rFonts w:asciiTheme="minorHAnsi" w:eastAsiaTheme="minorEastAsia" w:hAnsiTheme="minorHAnsi" w:cstheme="minorBidi"/>
          <w:noProof/>
          <w:sz w:val="22"/>
        </w:rPr>
      </w:pPr>
      <w:hyperlink w:anchor="_Toc480488898" w:history="1">
        <w:r w:rsidRPr="00375B58">
          <w:rPr>
            <w:rStyle w:val="ab"/>
            <w:noProof/>
            <w:lang w:eastAsia="en-US"/>
          </w:rPr>
          <w:t>1.1. Сутність соціально-педагогічного консультування</w:t>
        </w:r>
        <w:r w:rsidRPr="00375B58">
          <w:rPr>
            <w:noProof/>
            <w:webHidden/>
          </w:rPr>
          <w:tab/>
        </w:r>
        <w:r w:rsidRPr="00375B58">
          <w:rPr>
            <w:noProof/>
            <w:webHidden/>
          </w:rPr>
          <w:fldChar w:fldCharType="begin"/>
        </w:r>
        <w:r w:rsidRPr="00375B58">
          <w:rPr>
            <w:noProof/>
            <w:webHidden/>
          </w:rPr>
          <w:instrText xml:space="preserve"> PAGEREF _Toc480488898 \h </w:instrText>
        </w:r>
        <w:r w:rsidRPr="00375B58">
          <w:rPr>
            <w:noProof/>
            <w:webHidden/>
          </w:rPr>
        </w:r>
        <w:r w:rsidRPr="00375B58">
          <w:rPr>
            <w:noProof/>
            <w:webHidden/>
          </w:rPr>
          <w:fldChar w:fldCharType="separate"/>
        </w:r>
        <w:r w:rsidRPr="00375B58">
          <w:rPr>
            <w:noProof/>
            <w:webHidden/>
          </w:rPr>
          <w:t>6</w:t>
        </w:r>
        <w:r w:rsidRPr="00375B58">
          <w:rPr>
            <w:noProof/>
            <w:webHidden/>
          </w:rPr>
          <w:fldChar w:fldCharType="end"/>
        </w:r>
      </w:hyperlink>
    </w:p>
    <w:p w:rsidR="00375B58" w:rsidRPr="00375B58" w:rsidRDefault="00375B58">
      <w:pPr>
        <w:pStyle w:val="21"/>
        <w:tabs>
          <w:tab w:val="left" w:pos="660"/>
        </w:tabs>
        <w:rPr>
          <w:rFonts w:asciiTheme="minorHAnsi" w:eastAsiaTheme="minorEastAsia" w:hAnsiTheme="minorHAnsi" w:cstheme="minorBidi"/>
          <w:noProof/>
          <w:sz w:val="22"/>
        </w:rPr>
      </w:pPr>
      <w:hyperlink w:anchor="_Toc480488899" w:history="1">
        <w:r w:rsidRPr="00375B58">
          <w:rPr>
            <w:rStyle w:val="ab"/>
            <w:rFonts w:cs="Times New Roman"/>
            <w:bCs/>
            <w:noProof/>
            <w:lang w:eastAsia="en-US"/>
          </w:rPr>
          <w:t>1.2.</w:t>
        </w:r>
        <w:r w:rsidRPr="00375B58">
          <w:rPr>
            <w:rFonts w:asciiTheme="minorHAnsi" w:eastAsiaTheme="minorEastAsia" w:hAnsiTheme="minorHAnsi" w:cstheme="minorBidi"/>
            <w:noProof/>
            <w:sz w:val="22"/>
          </w:rPr>
          <w:tab/>
        </w:r>
        <w:r w:rsidRPr="00375B58">
          <w:rPr>
            <w:rStyle w:val="ab"/>
            <w:rFonts w:cs="Times New Roman"/>
            <w:bCs/>
            <w:noProof/>
            <w:lang w:eastAsia="en-US"/>
          </w:rPr>
          <w:t>Студентська сім’я як об’єкт соціально-педагогічного консультування</w:t>
        </w:r>
        <w:r w:rsidRPr="00375B58">
          <w:rPr>
            <w:noProof/>
            <w:webHidden/>
          </w:rPr>
          <w:tab/>
        </w:r>
        <w:r w:rsidRPr="00375B58">
          <w:rPr>
            <w:noProof/>
            <w:webHidden/>
          </w:rPr>
          <w:fldChar w:fldCharType="begin"/>
        </w:r>
        <w:r w:rsidRPr="00375B58">
          <w:rPr>
            <w:noProof/>
            <w:webHidden/>
          </w:rPr>
          <w:instrText xml:space="preserve"> PAGEREF _Toc480488899 \h </w:instrText>
        </w:r>
        <w:r w:rsidRPr="00375B58">
          <w:rPr>
            <w:noProof/>
            <w:webHidden/>
          </w:rPr>
        </w:r>
        <w:r w:rsidRPr="00375B58">
          <w:rPr>
            <w:noProof/>
            <w:webHidden/>
          </w:rPr>
          <w:fldChar w:fldCharType="separate"/>
        </w:r>
        <w:r w:rsidRPr="00375B58">
          <w:rPr>
            <w:noProof/>
            <w:webHidden/>
          </w:rPr>
          <w:t>10</w:t>
        </w:r>
        <w:r w:rsidRPr="00375B58">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0" w:history="1">
        <w:r w:rsidRPr="00375B58">
          <w:rPr>
            <w:rStyle w:val="ab"/>
            <w:rFonts w:eastAsia="Times New Roman" w:cs="Times New Roman"/>
            <w:bCs/>
            <w:noProof/>
            <w:lang w:eastAsia="en-US"/>
          </w:rPr>
          <w:t>1.3. Технологія соціально-педагогічної роботи із студентською сім’єю</w:t>
        </w:r>
        <w:r w:rsidRPr="00375B58">
          <w:rPr>
            <w:noProof/>
            <w:webHidden/>
          </w:rPr>
          <w:tab/>
        </w:r>
        <w:r w:rsidRPr="00375B58">
          <w:rPr>
            <w:noProof/>
            <w:webHidden/>
          </w:rPr>
          <w:fldChar w:fldCharType="begin"/>
        </w:r>
        <w:r w:rsidRPr="00375B58">
          <w:rPr>
            <w:noProof/>
            <w:webHidden/>
          </w:rPr>
          <w:instrText xml:space="preserve"> PAGEREF _Toc480488900 \h </w:instrText>
        </w:r>
        <w:r w:rsidRPr="00375B58">
          <w:rPr>
            <w:noProof/>
            <w:webHidden/>
          </w:rPr>
        </w:r>
        <w:r w:rsidRPr="00375B58">
          <w:rPr>
            <w:noProof/>
            <w:webHidden/>
          </w:rPr>
          <w:fldChar w:fldCharType="separate"/>
        </w:r>
        <w:r w:rsidRPr="00375B58">
          <w:rPr>
            <w:noProof/>
            <w:webHidden/>
          </w:rPr>
          <w:t>13</w:t>
        </w:r>
        <w:r w:rsidRPr="00375B58">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1" w:history="1">
        <w:r w:rsidRPr="00D038DB">
          <w:rPr>
            <w:rStyle w:val="ab"/>
            <w:noProof/>
          </w:rPr>
          <w:t>РОЗДIЛ 2. ДОСЛІДЖЕННЯ ЗМІСТУ КОНСУЛЬТУВАННЯ СТУДЕНТСЬКИХ СІМЕЙ</w:t>
        </w:r>
        <w:r>
          <w:rPr>
            <w:noProof/>
            <w:webHidden/>
          </w:rPr>
          <w:tab/>
        </w:r>
        <w:r>
          <w:rPr>
            <w:noProof/>
            <w:webHidden/>
          </w:rPr>
          <w:fldChar w:fldCharType="begin"/>
        </w:r>
        <w:r>
          <w:rPr>
            <w:noProof/>
            <w:webHidden/>
          </w:rPr>
          <w:instrText xml:space="preserve"> PAGEREF _Toc480488901 \h </w:instrText>
        </w:r>
        <w:r>
          <w:rPr>
            <w:noProof/>
            <w:webHidden/>
          </w:rPr>
        </w:r>
        <w:r>
          <w:rPr>
            <w:noProof/>
            <w:webHidden/>
          </w:rPr>
          <w:fldChar w:fldCharType="separate"/>
        </w:r>
        <w:r>
          <w:rPr>
            <w:noProof/>
            <w:webHidden/>
          </w:rPr>
          <w:t>16</w:t>
        </w:r>
        <w:r>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2" w:history="1">
        <w:r w:rsidRPr="00D038DB">
          <w:rPr>
            <w:rStyle w:val="ab"/>
            <w:noProof/>
          </w:rPr>
          <w:t xml:space="preserve">2.1. </w:t>
        </w:r>
        <w:r w:rsidRPr="00D038DB">
          <w:rPr>
            <w:rStyle w:val="ab"/>
            <w:noProof/>
            <w:lang w:eastAsia="ru-RU"/>
          </w:rPr>
          <w:t>Програма дослідження форм та методів консультування студентських сімей</w:t>
        </w:r>
        <w:r>
          <w:rPr>
            <w:noProof/>
            <w:webHidden/>
          </w:rPr>
          <w:tab/>
        </w:r>
        <w:r>
          <w:rPr>
            <w:noProof/>
            <w:webHidden/>
          </w:rPr>
          <w:fldChar w:fldCharType="begin"/>
        </w:r>
        <w:r>
          <w:rPr>
            <w:noProof/>
            <w:webHidden/>
          </w:rPr>
          <w:instrText xml:space="preserve"> PAGEREF _Toc480488902 \h </w:instrText>
        </w:r>
        <w:r>
          <w:rPr>
            <w:noProof/>
            <w:webHidden/>
          </w:rPr>
        </w:r>
        <w:r>
          <w:rPr>
            <w:noProof/>
            <w:webHidden/>
          </w:rPr>
          <w:fldChar w:fldCharType="separate"/>
        </w:r>
        <w:r>
          <w:rPr>
            <w:noProof/>
            <w:webHidden/>
          </w:rPr>
          <w:t>16</w:t>
        </w:r>
        <w:r>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3" w:history="1">
        <w:r w:rsidRPr="00D038DB">
          <w:rPr>
            <w:rStyle w:val="ab"/>
            <w:noProof/>
          </w:rPr>
          <w:t>2.2. Емпіричне дослідження використання форм та методів консультування студентських сімей</w:t>
        </w:r>
        <w:r>
          <w:rPr>
            <w:noProof/>
            <w:webHidden/>
          </w:rPr>
          <w:tab/>
        </w:r>
        <w:r>
          <w:rPr>
            <w:noProof/>
            <w:webHidden/>
          </w:rPr>
          <w:fldChar w:fldCharType="begin"/>
        </w:r>
        <w:r>
          <w:rPr>
            <w:noProof/>
            <w:webHidden/>
          </w:rPr>
          <w:instrText xml:space="preserve"> PAGEREF _Toc480488903 \h </w:instrText>
        </w:r>
        <w:r>
          <w:rPr>
            <w:noProof/>
            <w:webHidden/>
          </w:rPr>
        </w:r>
        <w:r>
          <w:rPr>
            <w:noProof/>
            <w:webHidden/>
          </w:rPr>
          <w:fldChar w:fldCharType="separate"/>
        </w:r>
        <w:r>
          <w:rPr>
            <w:noProof/>
            <w:webHidden/>
          </w:rPr>
          <w:t>17</w:t>
        </w:r>
        <w:r>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4" w:history="1">
        <w:r w:rsidRPr="00D038DB">
          <w:rPr>
            <w:rStyle w:val="ab"/>
            <w:noProof/>
          </w:rPr>
          <w:t>Загальнi висновки</w:t>
        </w:r>
        <w:r>
          <w:rPr>
            <w:noProof/>
            <w:webHidden/>
          </w:rPr>
          <w:tab/>
        </w:r>
        <w:r>
          <w:rPr>
            <w:noProof/>
            <w:webHidden/>
          </w:rPr>
          <w:fldChar w:fldCharType="begin"/>
        </w:r>
        <w:r>
          <w:rPr>
            <w:noProof/>
            <w:webHidden/>
          </w:rPr>
          <w:instrText xml:space="preserve"> PAGEREF _Toc480488904 \h </w:instrText>
        </w:r>
        <w:r>
          <w:rPr>
            <w:noProof/>
            <w:webHidden/>
          </w:rPr>
        </w:r>
        <w:r>
          <w:rPr>
            <w:noProof/>
            <w:webHidden/>
          </w:rPr>
          <w:fldChar w:fldCharType="separate"/>
        </w:r>
        <w:r>
          <w:rPr>
            <w:noProof/>
            <w:webHidden/>
          </w:rPr>
          <w:t>28</w:t>
        </w:r>
        <w:r>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5" w:history="1">
        <w:r w:rsidRPr="00D038DB">
          <w:rPr>
            <w:rStyle w:val="ab"/>
            <w:noProof/>
          </w:rPr>
          <w:t>Список використаних джерел:</w:t>
        </w:r>
        <w:r>
          <w:rPr>
            <w:noProof/>
            <w:webHidden/>
          </w:rPr>
          <w:tab/>
        </w:r>
        <w:r>
          <w:rPr>
            <w:noProof/>
            <w:webHidden/>
          </w:rPr>
          <w:fldChar w:fldCharType="begin"/>
        </w:r>
        <w:r>
          <w:rPr>
            <w:noProof/>
            <w:webHidden/>
          </w:rPr>
          <w:instrText xml:space="preserve"> PAGEREF _Toc480488905 \h </w:instrText>
        </w:r>
        <w:r>
          <w:rPr>
            <w:noProof/>
            <w:webHidden/>
          </w:rPr>
        </w:r>
        <w:r>
          <w:rPr>
            <w:noProof/>
            <w:webHidden/>
          </w:rPr>
          <w:fldChar w:fldCharType="separate"/>
        </w:r>
        <w:r>
          <w:rPr>
            <w:noProof/>
            <w:webHidden/>
          </w:rPr>
          <w:t>31</w:t>
        </w:r>
        <w:r>
          <w:rPr>
            <w:noProof/>
            <w:webHidden/>
          </w:rPr>
          <w:fldChar w:fldCharType="end"/>
        </w:r>
      </w:hyperlink>
    </w:p>
    <w:p w:rsidR="00375B58" w:rsidRDefault="00375B58">
      <w:pPr>
        <w:pStyle w:val="11"/>
        <w:tabs>
          <w:tab w:val="right" w:leader="dot" w:pos="9061"/>
        </w:tabs>
        <w:rPr>
          <w:rFonts w:asciiTheme="minorHAnsi" w:eastAsiaTheme="minorEastAsia" w:hAnsiTheme="minorHAnsi" w:cstheme="minorBidi"/>
          <w:noProof/>
          <w:sz w:val="22"/>
        </w:rPr>
      </w:pPr>
      <w:hyperlink w:anchor="_Toc480488906" w:history="1">
        <w:r w:rsidRPr="00D038DB">
          <w:rPr>
            <w:rStyle w:val="ab"/>
            <w:noProof/>
          </w:rPr>
          <w:t>ДОДАTКИ</w:t>
        </w:r>
        <w:r>
          <w:rPr>
            <w:noProof/>
            <w:webHidden/>
          </w:rPr>
          <w:tab/>
        </w:r>
        <w:r>
          <w:rPr>
            <w:noProof/>
            <w:webHidden/>
          </w:rPr>
          <w:fldChar w:fldCharType="begin"/>
        </w:r>
        <w:r>
          <w:rPr>
            <w:noProof/>
            <w:webHidden/>
          </w:rPr>
          <w:instrText xml:space="preserve"> PAGEREF _Toc480488906 \h </w:instrText>
        </w:r>
        <w:r>
          <w:rPr>
            <w:noProof/>
            <w:webHidden/>
          </w:rPr>
        </w:r>
        <w:r>
          <w:rPr>
            <w:noProof/>
            <w:webHidden/>
          </w:rPr>
          <w:fldChar w:fldCharType="separate"/>
        </w:r>
        <w:r>
          <w:rPr>
            <w:noProof/>
            <w:webHidden/>
          </w:rPr>
          <w:t>36</w:t>
        </w:r>
        <w:r>
          <w:rPr>
            <w:noProof/>
            <w:webHidden/>
          </w:rPr>
          <w:fldChar w:fldCharType="end"/>
        </w:r>
      </w:hyperlink>
    </w:p>
    <w:p w:rsidR="00BD568C" w:rsidRPr="00CD6B30" w:rsidRDefault="00BD568C" w:rsidP="00BD568C">
      <w:pPr>
        <w:tabs>
          <w:tab w:val="right" w:leader="dot" w:pos="9071"/>
        </w:tabs>
        <w:spacing w:line="276" w:lineRule="auto"/>
        <w:rPr>
          <w:rStyle w:val="10"/>
          <w:rFonts w:eastAsia="Calibri"/>
        </w:rPr>
      </w:pPr>
      <w:r w:rsidRPr="00CD6B30">
        <w:rPr>
          <w:bCs/>
        </w:rPr>
        <w:fldChar w:fldCharType="end"/>
      </w:r>
    </w:p>
    <w:p w:rsidR="00BD568C" w:rsidRPr="00CD6B30" w:rsidRDefault="00BD568C" w:rsidP="00BD568C">
      <w:pPr>
        <w:jc w:val="center"/>
      </w:pPr>
      <w:r w:rsidRPr="00CD6B30">
        <w:rPr>
          <w:rStyle w:val="10"/>
          <w:rFonts w:eastAsia="Calibri"/>
        </w:rPr>
        <w:br w:type="page"/>
      </w:r>
      <w:bookmarkStart w:id="4" w:name="_Toc480488896"/>
      <w:r w:rsidRPr="00CD6B30">
        <w:rPr>
          <w:rStyle w:val="10"/>
          <w:rFonts w:eastAsia="Calibri"/>
        </w:rPr>
        <w:lastRenderedPageBreak/>
        <w:t>Вступ</w:t>
      </w:r>
      <w:bookmarkEnd w:id="0"/>
      <w:bookmarkEnd w:id="1"/>
      <w:bookmarkEnd w:id="2"/>
      <w:bookmarkEnd w:id="3"/>
      <w:bookmarkEnd w:id="4"/>
    </w:p>
    <w:p w:rsidR="00BD568C" w:rsidRPr="00CD6B30" w:rsidRDefault="00BD568C" w:rsidP="00BD568C">
      <w:pPr>
        <w:ind w:firstLine="708"/>
        <w:rPr>
          <w:b/>
        </w:rPr>
      </w:pPr>
    </w:p>
    <w:p w:rsidR="00BD568C" w:rsidRPr="00CD6B30" w:rsidRDefault="00BD568C" w:rsidP="00BD568C">
      <w:pPr>
        <w:shd w:val="clear" w:color="000000" w:fill="auto"/>
        <w:ind w:firstLine="709"/>
      </w:pPr>
      <w:r w:rsidRPr="00CD6B30">
        <w:rPr>
          <w:b/>
          <w:bCs/>
          <w:szCs w:val="24"/>
          <w:lang w:eastAsia="ru-RU"/>
        </w:rPr>
        <w:t>Актуальнiсть дослiдження.</w:t>
      </w:r>
      <w:r w:rsidRPr="00CD6B30">
        <w:rPr>
          <w:bCs/>
          <w:szCs w:val="24"/>
          <w:lang w:eastAsia="ru-RU"/>
        </w:rPr>
        <w:t xml:space="preserve"> В сучасному  українському суспiльствi хоча і відбувся певний дисонанс з традиційними формами подружнього співіснування, однак с</w:t>
      </w:r>
      <w:r w:rsidRPr="00CD6B30">
        <w:t xml:space="preserve">iм’я й досі залишається головним осередком суспiльства. Вона вiдiграє надзвичайну роль у його життєдiяльностi – через фiзичну й соцiокультурну змiну поколiнь забезпечує можливiсть iснування суспiльства. У сiм’ї створюється найбiльше суспiльне багатство – людина. Тут вона народжується i формується як особистiсть. </w:t>
      </w:r>
    </w:p>
    <w:p w:rsidR="00BD568C" w:rsidRPr="00CD6B30" w:rsidRDefault="00BD568C" w:rsidP="00BD568C">
      <w:pPr>
        <w:shd w:val="clear" w:color="000000" w:fill="auto"/>
        <w:ind w:firstLine="709"/>
        <w:rPr>
          <w:bCs/>
        </w:rPr>
      </w:pPr>
      <w:r w:rsidRPr="00CD6B30">
        <w:rPr>
          <w:bCs/>
        </w:rPr>
        <w:t xml:space="preserve">При цьому, з популяризацією отримання вищої освіти та зростанням її доступності, актуальним постає питання вивчення студентської сiм’ї та проблематики її існування, адже вiд того, як буде вiдбуватись її становлення i розвиток на початкових етапах спiльного життя, залежатимуть подальшi сiмейнi стосунки та життя, що має вплив на розвиток суспiльства в цiлому. Демографи фiксують катастрофiчне падiння народжуваностi, соцiологи вiдзначають зростання числа асоцiальних сiмей i передбачають зниження життєвого рiвня, падiння моральних устоїв сiмейного виховання. Безробiття стає однiєю з найактуальнiших проблем молодої української сiм’ї. I не лише тому, що вiдповiдальнiсть батькiв за навчання, професiйне самовизначення, працевлаштування студентського подружжя, матерiальний добробут молодих iсторично склався в нашому суспiльствi ще за радянських часiв. </w:t>
      </w:r>
    </w:p>
    <w:p w:rsidR="00BD568C" w:rsidRPr="00CD6B30" w:rsidRDefault="00BD568C" w:rsidP="00BD568C">
      <w:pPr>
        <w:shd w:val="clear" w:color="000000" w:fill="auto"/>
        <w:ind w:firstLine="709"/>
        <w:rPr>
          <w:bCs/>
        </w:rPr>
      </w:pPr>
      <w:r w:rsidRPr="00CD6B30">
        <w:rPr>
          <w:bCs/>
        </w:rPr>
        <w:t>Проблеми сьогодення потребують вiд суспiльства i держави нагальних заходiв щодо запровадження системи надання професiйної консультативної допомоги студентським сiм’ям для ефективного подолання ними найбiльш типових соцiальних, психологiчних та iнших проблем. Оскiльки у сiм’ї, а особливо у студентськiй, знаходять вiдображення всi соцiальнi проблеми, що характернi для сучасного суспiльства.</w:t>
      </w:r>
    </w:p>
    <w:p w:rsidR="00BD568C" w:rsidRPr="00CD6B30" w:rsidRDefault="00BD568C" w:rsidP="00BD568C">
      <w:pPr>
        <w:shd w:val="clear" w:color="000000" w:fill="auto"/>
        <w:ind w:firstLine="709"/>
        <w:rPr>
          <w:rFonts w:eastAsia="Times New Roman"/>
          <w:szCs w:val="28"/>
          <w:highlight w:val="yellow"/>
          <w:lang w:eastAsia="ru-RU"/>
        </w:rPr>
      </w:pPr>
      <w:r w:rsidRPr="00CD6B30">
        <w:rPr>
          <w:bCs/>
        </w:rPr>
        <w:t xml:space="preserve">Аналiз наукових праць свiдчить про недостатнiсть вивчення проблем студентської сiм’ї в теорiї i практицi соцiальної педагогiки, i, як наслiдок, </w:t>
      </w:r>
      <w:r w:rsidRPr="00CD6B30">
        <w:rPr>
          <w:bCs/>
        </w:rPr>
        <w:lastRenderedPageBreak/>
        <w:t xml:space="preserve">вiдсутнiсть ефективної соцiально-педагогiчної роботи щодо формування якостей сiм’янина. Аналiз проблем, пов’язаних з функцiонуванням студентської сiм’ї, та проблем соцiальної пiдтримки з боку держави, громадських органiзацiй, науковцiв свiдчать про наполегливi пошуки ефективних змiсту, форм та методiв роботи з молодими сiм’ями. Hауковцями дослiджувались рiзнi аспекти зазначеної проблеми, викладенi у дослiдженнях О. Безпалько, I. Звєрєвої, I. Дубровiної, Е. Ейдемiллер, А. Капської, А. Личко, H. Максимової, Р. Овчарової, В. Оржеховської, Є. Холостової та iн. Однак вивчення рiзноманiтних соцiально-педагогiчних аспектiв консультування студентських сiмей залишаються малодослiдженими, саме тому нами було обрано тему дослiдження: </w:t>
      </w:r>
      <w:r>
        <w:rPr>
          <w:rFonts w:eastAsia="Times New Roman"/>
          <w:szCs w:val="28"/>
          <w:lang w:eastAsia="ru-RU"/>
        </w:rPr>
        <w:t>«</w:t>
      </w:r>
      <w:r w:rsidRPr="00CD6B30">
        <w:rPr>
          <w:rFonts w:eastAsia="Times New Roman"/>
          <w:szCs w:val="28"/>
          <w:lang w:eastAsia="ru-RU"/>
        </w:rPr>
        <w:t>Консультування студентської сiм’ї</w:t>
      </w:r>
      <w:r>
        <w:rPr>
          <w:rFonts w:eastAsia="Times New Roman"/>
          <w:szCs w:val="28"/>
          <w:lang w:eastAsia="ru-RU"/>
        </w:rPr>
        <w:t>»</w:t>
      </w:r>
      <w:r w:rsidRPr="00CD6B30">
        <w:rPr>
          <w:rFonts w:eastAsia="Times New Roman"/>
          <w:szCs w:val="28"/>
          <w:lang w:eastAsia="ru-RU"/>
        </w:rPr>
        <w:t>.</w:t>
      </w:r>
    </w:p>
    <w:p w:rsidR="00BD568C" w:rsidRPr="00CD6B30" w:rsidRDefault="00BD568C" w:rsidP="00BD568C">
      <w:pPr>
        <w:ind w:firstLine="708"/>
        <w:contextualSpacing/>
        <w:rPr>
          <w:b/>
          <w:lang w:eastAsia="en-US"/>
        </w:rPr>
      </w:pPr>
      <w:r w:rsidRPr="00CD6B30">
        <w:rPr>
          <w:b/>
          <w:lang w:eastAsia="en-US"/>
        </w:rPr>
        <w:t xml:space="preserve">Об’єкт дослідження – </w:t>
      </w:r>
      <w:r w:rsidRPr="00CD6B30">
        <w:rPr>
          <w:rFonts w:eastAsia="Times New Roman"/>
          <w:szCs w:val="28"/>
          <w:lang w:eastAsia="ru-RU"/>
        </w:rPr>
        <w:t>студентські сім’ї.</w:t>
      </w:r>
    </w:p>
    <w:p w:rsidR="00BD568C" w:rsidRPr="00CD6B30" w:rsidRDefault="00BD568C" w:rsidP="00BD568C">
      <w:pPr>
        <w:ind w:firstLine="709"/>
        <w:rPr>
          <w:b/>
          <w:lang w:eastAsia="en-US"/>
        </w:rPr>
      </w:pPr>
      <w:r w:rsidRPr="00CD6B30">
        <w:rPr>
          <w:b/>
          <w:lang w:eastAsia="en-US"/>
        </w:rPr>
        <w:t xml:space="preserve">Предмет дослідження – </w:t>
      </w:r>
      <w:r w:rsidRPr="00CD6B30">
        <w:rPr>
          <w:rFonts w:eastAsia="Times New Roman"/>
          <w:szCs w:val="28"/>
          <w:lang w:eastAsia="ru-RU"/>
        </w:rPr>
        <w:t>зміст, форми та методи соціально-педагогічного консультування студентської сім’ї.</w:t>
      </w:r>
    </w:p>
    <w:p w:rsidR="00BD568C" w:rsidRPr="00CD6B30" w:rsidRDefault="00BD568C" w:rsidP="00BD568C">
      <w:pPr>
        <w:ind w:firstLine="709"/>
        <w:rPr>
          <w:rFonts w:eastAsia="Times New Roman"/>
          <w:szCs w:val="28"/>
          <w:lang w:eastAsia="ru-RU"/>
        </w:rPr>
      </w:pPr>
      <w:r w:rsidRPr="00CD6B30">
        <w:rPr>
          <w:b/>
          <w:lang w:eastAsia="en-US"/>
        </w:rPr>
        <w:t xml:space="preserve">Мета дослідження – </w:t>
      </w:r>
      <w:r w:rsidRPr="00CD6B30">
        <w:rPr>
          <w:rFonts w:eastAsia="Times New Roman"/>
          <w:szCs w:val="24"/>
          <w:lang w:eastAsia="ru-RU"/>
        </w:rPr>
        <w:t xml:space="preserve">проаналізувати </w:t>
      </w:r>
      <w:r w:rsidRPr="00CD6B30">
        <w:rPr>
          <w:rFonts w:eastAsia="Times New Roman"/>
          <w:szCs w:val="28"/>
          <w:lang w:eastAsia="ru-RU"/>
        </w:rPr>
        <w:t>зміст, форми та методи соціально-педагогічного консультування студентської сім’ї.</w:t>
      </w:r>
    </w:p>
    <w:p w:rsidR="00BD568C" w:rsidRPr="00CD6B30" w:rsidRDefault="00BD568C" w:rsidP="00BD568C">
      <w:pPr>
        <w:ind w:firstLine="709"/>
        <w:rPr>
          <w:b/>
          <w:lang w:eastAsia="en-US"/>
        </w:rPr>
      </w:pPr>
      <w:r w:rsidRPr="00CD6B30">
        <w:rPr>
          <w:b/>
          <w:lang w:eastAsia="en-US"/>
        </w:rPr>
        <w:t>Завдання дослідження:</w:t>
      </w:r>
    </w:p>
    <w:p w:rsidR="00BD568C" w:rsidRPr="00CD6B30" w:rsidRDefault="00BD568C" w:rsidP="00BD568C">
      <w:pPr>
        <w:numPr>
          <w:ilvl w:val="0"/>
          <w:numId w:val="18"/>
        </w:numPr>
        <w:contextualSpacing/>
      </w:pPr>
      <w:r w:rsidRPr="00CD6B30">
        <w:rPr>
          <w:lang w:eastAsia="en-US"/>
        </w:rPr>
        <w:t xml:space="preserve">Визначити сутність та специфіку </w:t>
      </w:r>
      <w:r w:rsidRPr="00CD6B30">
        <w:rPr>
          <w:rFonts w:eastAsia="Times New Roman"/>
          <w:szCs w:val="28"/>
          <w:lang w:eastAsia="ru-RU"/>
        </w:rPr>
        <w:t>соціально-педагогічного консультування студентської сім’ї.</w:t>
      </w:r>
    </w:p>
    <w:p w:rsidR="00BD568C" w:rsidRPr="00CD6B30" w:rsidRDefault="00BD568C" w:rsidP="00BD568C">
      <w:pPr>
        <w:numPr>
          <w:ilvl w:val="0"/>
          <w:numId w:val="18"/>
        </w:numPr>
        <w:contextualSpacing/>
      </w:pPr>
      <w:r w:rsidRPr="00CD6B30">
        <w:rPr>
          <w:lang w:eastAsia="en-US"/>
        </w:rPr>
        <w:t xml:space="preserve">Дослідити форми та методи </w:t>
      </w:r>
      <w:r w:rsidRPr="00CD6B30">
        <w:t>соціально-педагогічного консультування з студентськими сім’ями.</w:t>
      </w:r>
    </w:p>
    <w:p w:rsidR="00BD568C" w:rsidRPr="00CD6B30" w:rsidRDefault="00BD568C" w:rsidP="00BD568C">
      <w:pPr>
        <w:pStyle w:val="a4"/>
        <w:numPr>
          <w:ilvl w:val="0"/>
          <w:numId w:val="18"/>
        </w:numPr>
        <w:rPr>
          <w:rFonts w:eastAsia="Times New Roman"/>
          <w:szCs w:val="28"/>
          <w:lang w:eastAsia="ru-RU"/>
        </w:rPr>
      </w:pPr>
      <w:r w:rsidRPr="00CD6B30">
        <w:rPr>
          <w:lang w:eastAsia="en-US"/>
        </w:rPr>
        <w:t>Розробити</w:t>
      </w:r>
      <w:r w:rsidRPr="00CD6B30">
        <w:rPr>
          <w:rFonts w:eastAsia="Times New Roman"/>
          <w:szCs w:val="28"/>
          <w:lang w:eastAsia="ru-RU"/>
        </w:rPr>
        <w:t xml:space="preserve"> технологію соціально-педагогічного консультування студентської сім’ї.</w:t>
      </w:r>
    </w:p>
    <w:p w:rsidR="00BD568C" w:rsidRPr="00CD6B30" w:rsidRDefault="00BD568C" w:rsidP="00BD568C">
      <w:pPr>
        <w:ind w:firstLine="709"/>
        <w:contextualSpacing/>
      </w:pPr>
      <w:r w:rsidRPr="00CD6B30">
        <w:rPr>
          <w:b/>
          <w:bCs/>
          <w:szCs w:val="24"/>
          <w:lang w:eastAsia="ru-RU"/>
        </w:rPr>
        <w:t>Методи дослiдження.</w:t>
      </w:r>
      <w:r w:rsidRPr="00CD6B30">
        <w:rPr>
          <w:bCs/>
          <w:szCs w:val="24"/>
          <w:lang w:eastAsia="ru-RU"/>
        </w:rPr>
        <w:t xml:space="preserve"> Для виконання поставлених завдань дослiдження було використано </w:t>
      </w:r>
      <w:r w:rsidRPr="00CD6B30">
        <w:t>ряд теоретичних (аналiз наукових джерел, узагальнення, iндукцiя, систематизацiя) та практичних методiв (статистичнi методи кiлькiсної та якiсної обробки отриманих результатiв).</w:t>
      </w:r>
    </w:p>
    <w:p w:rsidR="00BD568C" w:rsidRPr="00CD6B30" w:rsidRDefault="00BD568C" w:rsidP="00BD568C">
      <w:pPr>
        <w:ind w:firstLine="709"/>
      </w:pPr>
      <w:r w:rsidRPr="00CD6B30">
        <w:rPr>
          <w:b/>
          <w:bCs/>
          <w:szCs w:val="24"/>
          <w:lang w:eastAsia="ru-RU"/>
        </w:rPr>
        <w:lastRenderedPageBreak/>
        <w:t xml:space="preserve"> Експериментальна база дослiдження:</w:t>
      </w:r>
      <w:r w:rsidRPr="00CD6B30">
        <w:rPr>
          <w:bCs/>
          <w:szCs w:val="24"/>
          <w:lang w:eastAsia="ru-RU"/>
        </w:rPr>
        <w:t xml:space="preserve"> дослiдно-експериментальна робота здiйснювалася на базi </w:t>
      </w:r>
      <w:r>
        <w:rPr>
          <w:iCs/>
        </w:rPr>
        <w:t>ВНЗ</w:t>
      </w:r>
      <w:r w:rsidRPr="00CD6B30">
        <w:t xml:space="preserve"> м. Житомира (Житомирський державний університет імені Івана Франка, Житомирський національний агроекологічний університет, Житомирський державний технологічний університет, Житомирський інститут медсестринства</w:t>
      </w:r>
      <w:r w:rsidR="00375B58">
        <w:t>, соціальні мережі</w:t>
      </w:r>
      <w:r w:rsidRPr="00CD6B30">
        <w:t>).</w:t>
      </w:r>
    </w:p>
    <w:p w:rsidR="00BD568C" w:rsidRPr="00CD6B30" w:rsidRDefault="00BD568C" w:rsidP="00BD568C">
      <w:pPr>
        <w:ind w:firstLine="709"/>
        <w:contextualSpacing/>
        <w:rPr>
          <w:bCs/>
          <w:szCs w:val="24"/>
          <w:lang w:eastAsia="ru-RU"/>
        </w:rPr>
      </w:pPr>
      <w:r w:rsidRPr="00CD6B30">
        <w:rPr>
          <w:b/>
          <w:bCs/>
          <w:szCs w:val="24"/>
          <w:lang w:eastAsia="ru-RU"/>
        </w:rPr>
        <w:t>Tеоретичне значення дослiдження:</w:t>
      </w:r>
      <w:r w:rsidRPr="00CD6B30">
        <w:rPr>
          <w:bCs/>
          <w:szCs w:val="24"/>
          <w:lang w:eastAsia="ru-RU"/>
        </w:rPr>
        <w:t xml:space="preserve"> узагальнено та проаналiзовано </w:t>
      </w:r>
      <w:r w:rsidRPr="00CD6B30">
        <w:rPr>
          <w:lang w:eastAsia="en-US"/>
        </w:rPr>
        <w:t xml:space="preserve">теоретичнi основи соцiально-педагогiчної консультативної дiяльностi з студентськими сім’ями. </w:t>
      </w:r>
    </w:p>
    <w:p w:rsidR="00BD568C" w:rsidRPr="00CD6B30" w:rsidRDefault="00BD568C" w:rsidP="00BD568C">
      <w:pPr>
        <w:ind w:firstLine="709"/>
        <w:contextualSpacing/>
        <w:rPr>
          <w:bCs/>
          <w:szCs w:val="24"/>
          <w:lang w:eastAsia="ru-RU"/>
        </w:rPr>
      </w:pPr>
      <w:r w:rsidRPr="00CD6B30">
        <w:rPr>
          <w:b/>
          <w:bCs/>
          <w:szCs w:val="24"/>
          <w:lang w:eastAsia="ru-RU"/>
        </w:rPr>
        <w:t>Практичне значення дослiдження:</w:t>
      </w:r>
      <w:r w:rsidRPr="00CD6B30">
        <w:rPr>
          <w:bCs/>
          <w:szCs w:val="24"/>
          <w:lang w:eastAsia="ru-RU"/>
        </w:rPr>
        <w:t xml:space="preserve"> </w:t>
      </w:r>
      <w:r w:rsidR="005F5483">
        <w:rPr>
          <w:bCs/>
          <w:szCs w:val="24"/>
          <w:lang w:eastAsia="ru-RU"/>
        </w:rPr>
        <w:t xml:space="preserve">виділені основні проблеми </w:t>
      </w:r>
      <w:r w:rsidRPr="00CD6B30">
        <w:rPr>
          <w:rFonts w:eastAsia="Times New Roman"/>
          <w:szCs w:val="28"/>
          <w:lang w:eastAsia="ru-RU"/>
        </w:rPr>
        <w:t>соціально-педагогічного консультування студентської сім’ї.</w:t>
      </w:r>
    </w:p>
    <w:p w:rsidR="00BD568C" w:rsidRPr="00CD6B30" w:rsidRDefault="00BD568C" w:rsidP="00BD568C">
      <w:pPr>
        <w:ind w:firstLine="709"/>
        <w:contextualSpacing/>
        <w:rPr>
          <w:b/>
          <w:bCs/>
          <w:szCs w:val="24"/>
          <w:lang w:eastAsia="ru-RU"/>
        </w:rPr>
      </w:pPr>
    </w:p>
    <w:p w:rsidR="00BD568C" w:rsidRPr="00CD6B30" w:rsidRDefault="00BD568C" w:rsidP="00BD568C">
      <w:pPr>
        <w:pStyle w:val="1"/>
        <w:rPr>
          <w:rFonts w:eastAsia="Calibri"/>
          <w:lang w:eastAsia="en-US"/>
        </w:rPr>
      </w:pPr>
      <w:bookmarkStart w:id="5" w:name="_Toc353144268"/>
      <w:bookmarkStart w:id="6" w:name="_Toc355812677"/>
      <w:bookmarkStart w:id="7" w:name="_Toc356783942"/>
      <w:r w:rsidRPr="00CD6B30">
        <w:rPr>
          <w:rFonts w:eastAsia="Calibri"/>
          <w:lang w:eastAsia="en-US"/>
        </w:rPr>
        <w:br w:type="page"/>
      </w:r>
      <w:bookmarkStart w:id="8" w:name="_Toc480488897"/>
      <w:r w:rsidRPr="00CD6B30">
        <w:rPr>
          <w:rFonts w:eastAsia="Calibri"/>
          <w:lang w:eastAsia="en-US"/>
        </w:rPr>
        <w:lastRenderedPageBreak/>
        <w:t xml:space="preserve">РОЗДIЛ 1. </w:t>
      </w:r>
      <w:bookmarkEnd w:id="5"/>
      <w:bookmarkEnd w:id="6"/>
      <w:bookmarkEnd w:id="7"/>
      <w:r w:rsidRPr="00CD6B30">
        <w:rPr>
          <w:lang w:eastAsia="ru-RU"/>
        </w:rPr>
        <w:t>КОНСУЛЬТУВАННЯ У СИСТЕМІ СОЦІАЛЬНО-ПЕДАГОГІЧНОЇ РОБОТИ З СТУДЕНТСЬКИМИ СІМ’ЯМИ</w:t>
      </w:r>
      <w:bookmarkEnd w:id="8"/>
    </w:p>
    <w:p w:rsidR="00BD568C" w:rsidRPr="00CD6B30" w:rsidRDefault="00BD568C" w:rsidP="00BD568C">
      <w:pPr>
        <w:spacing w:after="200"/>
        <w:rPr>
          <w:rFonts w:cs="Times New Roman"/>
          <w:lang w:eastAsia="en-US"/>
        </w:rPr>
      </w:pPr>
    </w:p>
    <w:p w:rsidR="00BD568C" w:rsidRPr="00CD6B30" w:rsidRDefault="00BD568C" w:rsidP="00BD568C">
      <w:pPr>
        <w:pStyle w:val="1"/>
        <w:jc w:val="center"/>
        <w:rPr>
          <w:lang w:eastAsia="en-US"/>
        </w:rPr>
      </w:pPr>
      <w:bookmarkStart w:id="9" w:name="_Toc353144269"/>
      <w:bookmarkStart w:id="10" w:name="_Toc355812678"/>
      <w:bookmarkStart w:id="11" w:name="_Toc356783943"/>
      <w:bookmarkStart w:id="12" w:name="_Toc480488898"/>
      <w:r w:rsidRPr="00CD6B30">
        <w:rPr>
          <w:lang w:eastAsia="en-US"/>
        </w:rPr>
        <w:t xml:space="preserve">1.1. </w:t>
      </w:r>
      <w:bookmarkEnd w:id="9"/>
      <w:bookmarkEnd w:id="10"/>
      <w:bookmarkEnd w:id="11"/>
      <w:r w:rsidRPr="00CD6B30">
        <w:rPr>
          <w:lang w:eastAsia="en-US"/>
        </w:rPr>
        <w:t>Сутність соціально-педагогічного консультування</w:t>
      </w:r>
      <w:bookmarkEnd w:id="12"/>
    </w:p>
    <w:p w:rsidR="00BD568C" w:rsidRPr="00CD6B30" w:rsidRDefault="00BD568C" w:rsidP="00BD568C">
      <w:pPr>
        <w:ind w:firstLine="709"/>
        <w:rPr>
          <w:rFonts w:cs="Times New Roman"/>
          <w:lang w:eastAsia="en-US"/>
        </w:rPr>
      </w:pPr>
      <w:r w:rsidRPr="00CD6B30">
        <w:rPr>
          <w:rFonts w:cs="Times New Roman"/>
          <w:lang w:eastAsia="en-US"/>
        </w:rPr>
        <w:t xml:space="preserve">Консультування як метод соцiально-педагогiчної  дiяльностi полягає в дослiдженнi проблеми клiєнта, находженнi разом з ним позитивних шляхiв її вирiшення, наданнi порад i рекомендацiй щодо наявностi для цього соцiальних ресурсiв. У багатьох роботах, присвячених консультуванню в соцiальнiй та соціально-педагогічній роботi, пiдкреслюється, що найбiльш важливим у ньому є </w:t>
      </w:r>
      <w:r>
        <w:rPr>
          <w:rFonts w:cs="Times New Roman"/>
          <w:lang w:eastAsia="en-US"/>
        </w:rPr>
        <w:t>«</w:t>
      </w:r>
      <w:r w:rsidRPr="00CD6B30">
        <w:rPr>
          <w:rFonts w:cs="Times New Roman"/>
          <w:lang w:eastAsia="en-US"/>
        </w:rPr>
        <w:t>дозвiл людям почути самих себе</w:t>
      </w:r>
      <w:r>
        <w:rPr>
          <w:rFonts w:cs="Times New Roman"/>
          <w:lang w:eastAsia="en-US"/>
        </w:rPr>
        <w:t>»</w:t>
      </w:r>
      <w:r w:rsidRPr="00CD6B30">
        <w:rPr>
          <w:rFonts w:cs="Times New Roman"/>
          <w:lang w:eastAsia="en-US"/>
        </w:rPr>
        <w:t>.</w:t>
      </w:r>
    </w:p>
    <w:p w:rsidR="00BD568C" w:rsidRPr="00CD6B30" w:rsidRDefault="00BD568C" w:rsidP="00BD568C">
      <w:pPr>
        <w:ind w:firstLine="709"/>
        <w:rPr>
          <w:rFonts w:cs="Times New Roman"/>
          <w:lang w:eastAsia="en-US"/>
        </w:rPr>
      </w:pPr>
      <w:r w:rsidRPr="00CD6B30">
        <w:rPr>
          <w:rFonts w:cs="Times New Roman"/>
          <w:lang w:eastAsia="en-US"/>
        </w:rPr>
        <w:t xml:space="preserve">Соцiально-педагогiчне консультування – це дiяльнiсть, спрямована на надання допомоги клiєнту у пошуку розв’язання проблемної ситуацiї; процес, в ходi якого соцiальний педагог допомагає клiєнту вивчити i зрозумiти змiст даної проблеми i запропонувати рiзнi варiанти вирiшення цiєї проблеми. Hайчастiше соцiально-педагогiчне консультування виступає у формi поради, визначення альтернативних шляхiв вирiшення проблеми, надання клiєнту необхiдної iнформацiї [9, с. 84]. </w:t>
      </w:r>
    </w:p>
    <w:p w:rsidR="00BD568C" w:rsidRPr="00CD6B30" w:rsidRDefault="00BD568C" w:rsidP="00BD568C">
      <w:pPr>
        <w:ind w:firstLine="709"/>
        <w:rPr>
          <w:rFonts w:cs="Times New Roman"/>
          <w:lang w:eastAsia="en-US"/>
        </w:rPr>
      </w:pPr>
      <w:r w:rsidRPr="00CD6B30">
        <w:rPr>
          <w:rFonts w:cs="Times New Roman"/>
          <w:lang w:eastAsia="en-US"/>
        </w:rPr>
        <w:t>Розрiзняють декiлька типiв соцiально-педагогiчного консультування:</w:t>
      </w:r>
    </w:p>
    <w:p w:rsidR="00BD568C" w:rsidRPr="00CD6B30" w:rsidRDefault="00BD568C" w:rsidP="00BD568C">
      <w:pPr>
        <w:numPr>
          <w:ilvl w:val="0"/>
          <w:numId w:val="6"/>
        </w:numPr>
        <w:rPr>
          <w:rFonts w:cs="Times New Roman"/>
          <w:lang w:eastAsia="en-US"/>
        </w:rPr>
      </w:pPr>
      <w:r w:rsidRPr="00CD6B30">
        <w:rPr>
          <w:rFonts w:cs="Times New Roman"/>
          <w:lang w:eastAsia="en-US"/>
        </w:rPr>
        <w:t xml:space="preserve">загальне консультування клiєнтiв соцiальними педагогами; </w:t>
      </w:r>
    </w:p>
    <w:p w:rsidR="00BD568C" w:rsidRPr="00CD6B30" w:rsidRDefault="00BD568C" w:rsidP="00BD568C">
      <w:pPr>
        <w:numPr>
          <w:ilvl w:val="0"/>
          <w:numId w:val="6"/>
        </w:numPr>
        <w:rPr>
          <w:rFonts w:cs="Times New Roman"/>
          <w:lang w:eastAsia="en-US"/>
        </w:rPr>
      </w:pPr>
      <w:r w:rsidRPr="00CD6B30">
        <w:rPr>
          <w:rFonts w:cs="Times New Roman"/>
          <w:lang w:eastAsia="en-US"/>
        </w:rPr>
        <w:t xml:space="preserve">спецiальне консультування клiєнтiв вiдповiдно до направлення спецiалiстами соцiальних служб; </w:t>
      </w:r>
    </w:p>
    <w:p w:rsidR="00BD568C" w:rsidRPr="00CD6B30" w:rsidRDefault="00BD568C" w:rsidP="00BD568C">
      <w:pPr>
        <w:numPr>
          <w:ilvl w:val="0"/>
          <w:numId w:val="6"/>
        </w:numPr>
        <w:rPr>
          <w:rFonts w:cs="Times New Roman"/>
          <w:lang w:eastAsia="en-US"/>
        </w:rPr>
      </w:pPr>
      <w:r w:rsidRPr="00CD6B30">
        <w:rPr>
          <w:rFonts w:cs="Times New Roman"/>
          <w:lang w:eastAsia="en-US"/>
        </w:rPr>
        <w:t xml:space="preserve">навчальне консультування соцiальних педагогiв працiвниками спецiалiзованих установ i органiзацiй; </w:t>
      </w:r>
    </w:p>
    <w:p w:rsidR="00BD568C" w:rsidRPr="00CD6B30" w:rsidRDefault="00BD568C" w:rsidP="00BD568C">
      <w:pPr>
        <w:numPr>
          <w:ilvl w:val="0"/>
          <w:numId w:val="6"/>
        </w:numPr>
        <w:rPr>
          <w:rFonts w:cs="Times New Roman"/>
          <w:lang w:eastAsia="en-US"/>
        </w:rPr>
      </w:pPr>
      <w:r w:rsidRPr="00CD6B30">
        <w:rPr>
          <w:rFonts w:cs="Times New Roman"/>
          <w:lang w:eastAsia="en-US"/>
        </w:rPr>
        <w:t>договiрне консультування спецiалiстами соцiальних служб з рiзноманiтних питань [11, с. 204].</w:t>
      </w:r>
    </w:p>
    <w:p w:rsidR="00BD568C" w:rsidRPr="00CD6B30" w:rsidRDefault="00BD568C" w:rsidP="00BD568C">
      <w:pPr>
        <w:ind w:firstLine="709"/>
        <w:rPr>
          <w:rFonts w:cs="Times New Roman"/>
          <w:lang w:eastAsia="en-US"/>
        </w:rPr>
      </w:pPr>
      <w:r w:rsidRPr="00CD6B30">
        <w:rPr>
          <w:rFonts w:cs="Times New Roman"/>
          <w:lang w:eastAsia="en-US"/>
        </w:rPr>
        <w:t>Головне завдання соцiального педагога як консультанта – зняти соцiально-комунiкативний бар’єр, налаштувати на готовнiсть до спiвпрацi, звернути увагу на мотивацiю людських вчинкiв, а не лише на їх результати.</w:t>
      </w:r>
    </w:p>
    <w:p w:rsidR="00BD568C" w:rsidRPr="00CD6B30" w:rsidRDefault="00BD568C" w:rsidP="00BD568C">
      <w:pPr>
        <w:ind w:firstLine="709"/>
        <w:rPr>
          <w:rFonts w:cs="Times New Roman"/>
        </w:rPr>
      </w:pPr>
      <w:r w:rsidRPr="00CD6B30">
        <w:rPr>
          <w:rFonts w:cs="Times New Roman"/>
        </w:rPr>
        <w:lastRenderedPageBreak/>
        <w:t>Основними принципами проведення консультування є:</w:t>
      </w:r>
    </w:p>
    <w:p w:rsidR="00BD568C" w:rsidRPr="00CD6B30" w:rsidRDefault="00BD568C" w:rsidP="00BD568C">
      <w:pPr>
        <w:numPr>
          <w:ilvl w:val="0"/>
          <w:numId w:val="11"/>
        </w:numPr>
        <w:rPr>
          <w:rFonts w:cs="Times New Roman"/>
        </w:rPr>
      </w:pPr>
      <w:r w:rsidRPr="00CD6B30">
        <w:rPr>
          <w:rFonts w:cs="Times New Roman"/>
          <w:i/>
        </w:rPr>
        <w:t>Доцiльнiсть i цiлеспрямованiсть.</w:t>
      </w:r>
      <w:r w:rsidRPr="00CD6B30">
        <w:rPr>
          <w:rFonts w:cs="Times New Roman"/>
        </w:rPr>
        <w:t xml:space="preserve"> Консультацiя повинна мати конкретну мету, чiтко вирiшувати поставлене завдання, проблему.</w:t>
      </w:r>
    </w:p>
    <w:p w:rsidR="00BD568C" w:rsidRPr="00CD6B30" w:rsidRDefault="00BD568C" w:rsidP="00BD568C">
      <w:pPr>
        <w:numPr>
          <w:ilvl w:val="0"/>
          <w:numId w:val="11"/>
        </w:numPr>
        <w:rPr>
          <w:rFonts w:cs="Times New Roman"/>
        </w:rPr>
      </w:pPr>
      <w:r w:rsidRPr="00CD6B30">
        <w:rPr>
          <w:rFonts w:cs="Times New Roman"/>
          <w:i/>
        </w:rPr>
        <w:t xml:space="preserve">Добровiльнiсть i ненав’язливiсть. </w:t>
      </w:r>
      <w:r w:rsidRPr="00CD6B30">
        <w:rPr>
          <w:rFonts w:cs="Times New Roman"/>
        </w:rPr>
        <w:t>Tой, кого консультують, може в будь-який момент вiдмовитися вiд допомоги консультанта. Ефективнiсть консультацiї визначається цiннiстю iдей, а не статусом консультанта.</w:t>
      </w:r>
    </w:p>
    <w:p w:rsidR="00BD568C" w:rsidRPr="00CD6B30" w:rsidRDefault="00BD568C" w:rsidP="00BD568C">
      <w:pPr>
        <w:numPr>
          <w:ilvl w:val="0"/>
          <w:numId w:val="11"/>
        </w:numPr>
        <w:rPr>
          <w:rFonts w:cs="Times New Roman"/>
        </w:rPr>
      </w:pPr>
      <w:r w:rsidRPr="00CD6B30">
        <w:rPr>
          <w:rFonts w:cs="Times New Roman"/>
          <w:i/>
        </w:rPr>
        <w:t>Методична грамотнiсть i компетентнiсть.</w:t>
      </w:r>
      <w:r w:rsidRPr="00CD6B30">
        <w:rPr>
          <w:rFonts w:cs="Times New Roman"/>
        </w:rPr>
        <w:t xml:space="preserve"> Ядром технологiї процесу консультування є встановлення довiрливих взаємин консультанта i того, кого консультують. Грамотний консультант повинен мати широку ерудицiю i бути компетентним в галузi обговорюваної проблеми, вмiти методично грамотно, переконливо вести консультацiї [</w:t>
      </w:r>
      <w:r>
        <w:rPr>
          <w:rFonts w:cs="Times New Roman"/>
        </w:rPr>
        <w:t>45</w:t>
      </w:r>
      <w:r w:rsidRPr="00CD6B30">
        <w:rPr>
          <w:rFonts w:cs="Times New Roman"/>
        </w:rPr>
        <w:t>].</w:t>
      </w:r>
    </w:p>
    <w:p w:rsidR="00BD568C" w:rsidRPr="00CD6B30" w:rsidRDefault="00BD568C" w:rsidP="00BD568C">
      <w:pPr>
        <w:ind w:firstLine="709"/>
        <w:rPr>
          <w:rFonts w:cs="Times New Roman"/>
          <w:lang w:eastAsia="en-US"/>
        </w:rPr>
      </w:pPr>
      <w:r w:rsidRPr="00CD6B30">
        <w:rPr>
          <w:rFonts w:cs="Times New Roman"/>
          <w:lang w:eastAsia="en-US"/>
        </w:rPr>
        <w:t>Можна видiлити три основнi напрями соцiально-педагогiчного консультування: iндивiдуальне, професiйне, органiзацiйне. У кожному з названих напрямiв можна видiлити своєрiднi дiлянки специфiчного впливу.</w:t>
      </w:r>
    </w:p>
    <w:p w:rsidR="00BD568C" w:rsidRPr="00CD6B30" w:rsidRDefault="00BD568C" w:rsidP="00BD568C">
      <w:pPr>
        <w:ind w:firstLine="709"/>
        <w:rPr>
          <w:rFonts w:cs="Times New Roman"/>
          <w:lang w:eastAsia="en-US"/>
        </w:rPr>
      </w:pPr>
      <w:r w:rsidRPr="00CD6B30">
        <w:rPr>
          <w:rFonts w:cs="Times New Roman"/>
          <w:lang w:eastAsia="en-US"/>
        </w:rPr>
        <w:t>Iндивiдуальне консультування охоплює вiкове, соцiально-психологiчне дошлюбне, сiмейне консультування, консультування дитячо-батькiвських вiдносин, психолого-педагогiчну допомогу тим, що розлучаються, i власне iндивiдуальне консультування.</w:t>
      </w:r>
    </w:p>
    <w:p w:rsidR="00BD568C" w:rsidRPr="00CD6B30" w:rsidRDefault="00BD568C" w:rsidP="00BD568C">
      <w:pPr>
        <w:ind w:firstLine="709"/>
        <w:rPr>
          <w:rFonts w:cs="Times New Roman"/>
          <w:lang w:eastAsia="en-US"/>
        </w:rPr>
      </w:pPr>
      <w:r w:rsidRPr="00CD6B30">
        <w:rPr>
          <w:rFonts w:cs="Times New Roman"/>
          <w:lang w:eastAsia="en-US"/>
        </w:rPr>
        <w:t>Професiйне консультування охоплює профорiєнтацiйне консультування i профвiдбiр, проблеми професiйної придатностi та профадаптацiї особистостi, дiагностику та навчання персоналу новим технологiям, вирiшення iндивiдуальних i групових професiйних конфлiктiв, консультування з приводу планування кар’єри та з метою пiдвищення самооцiнки й особистiсного зростання, а також у ситуацiї пошуку i втрати роботи, проблему самопрезентацiї i професiйного резюме, консультування тимчасово непрацюючих спецiалiстiв.</w:t>
      </w:r>
    </w:p>
    <w:p w:rsidR="00BD568C" w:rsidRPr="00CD6B30" w:rsidRDefault="00BD568C" w:rsidP="00BD568C">
      <w:pPr>
        <w:ind w:firstLine="709"/>
        <w:rPr>
          <w:rFonts w:cs="Times New Roman"/>
          <w:lang w:eastAsia="en-US"/>
        </w:rPr>
      </w:pPr>
      <w:r w:rsidRPr="00CD6B30">
        <w:rPr>
          <w:rFonts w:cs="Times New Roman"/>
          <w:lang w:eastAsia="en-US"/>
        </w:rPr>
        <w:lastRenderedPageBreak/>
        <w:t>Органiзацiйне консультування – це консультування персоналу органiзацiй (в першу чергу ЗHЗ) з проблеми структури та розвитку органiзацiї (пiдбiр, вiдбiр, навчання, розвиток), формування i пiдтримки органiзацiйної культури, кадрове консультування, консультування керiвникiв, групове консультування з методiв прийняття рiшень, з вирiшення конкретних проблем органiзацiй (конфлiкти, iнновацiї) з професiйного кадрового пiдбору i потенцiалу органiзацiй i т.п. [1, c. 60-61].</w:t>
      </w:r>
    </w:p>
    <w:p w:rsidR="00BD568C" w:rsidRPr="00CD6B30" w:rsidRDefault="00BD568C" w:rsidP="00BD568C">
      <w:pPr>
        <w:ind w:firstLine="709"/>
        <w:rPr>
          <w:rFonts w:cs="Times New Roman"/>
          <w:lang w:eastAsia="en-US"/>
        </w:rPr>
      </w:pPr>
      <w:r w:rsidRPr="00CD6B30">
        <w:rPr>
          <w:rFonts w:cs="Times New Roman"/>
          <w:lang w:eastAsia="en-US"/>
        </w:rPr>
        <w:t>Як будь-яка iнша соцiально-педагогiчна технологiя, соцiально-педагогiчне консультування передбачає виконання ряду значущих для суспiльства i людини функцiй. До них можна вiднести наступнi:</w:t>
      </w:r>
    </w:p>
    <w:p w:rsidR="00BD568C" w:rsidRPr="00CD6B30" w:rsidRDefault="00BD568C" w:rsidP="00BD568C">
      <w:pPr>
        <w:numPr>
          <w:ilvl w:val="0"/>
          <w:numId w:val="10"/>
        </w:numPr>
        <w:rPr>
          <w:rFonts w:cs="Times New Roman"/>
          <w:lang w:eastAsia="en-US"/>
        </w:rPr>
      </w:pPr>
      <w:r w:rsidRPr="00CD6B30">
        <w:rPr>
          <w:rFonts w:cs="Times New Roman"/>
          <w:lang w:eastAsia="en-US"/>
        </w:rPr>
        <w:t>передача певних норм, цiнностей i уявлень про оптимальнi моделi поведiнки i способи дiяльностi;</w:t>
      </w:r>
    </w:p>
    <w:p w:rsidR="00BD568C" w:rsidRPr="00CD6B30" w:rsidRDefault="00BD568C" w:rsidP="00BD568C">
      <w:pPr>
        <w:numPr>
          <w:ilvl w:val="0"/>
          <w:numId w:val="10"/>
        </w:numPr>
        <w:rPr>
          <w:rFonts w:cs="Times New Roman"/>
          <w:lang w:eastAsia="en-US"/>
        </w:rPr>
      </w:pPr>
      <w:r w:rsidRPr="00CD6B30">
        <w:rPr>
          <w:rFonts w:cs="Times New Roman"/>
          <w:lang w:eastAsia="en-US"/>
        </w:rPr>
        <w:t>надання необхiдної клiєнту iнформацiї;</w:t>
      </w:r>
    </w:p>
    <w:p w:rsidR="00BD568C" w:rsidRPr="00CD6B30" w:rsidRDefault="00BD568C" w:rsidP="00BD568C">
      <w:pPr>
        <w:numPr>
          <w:ilvl w:val="0"/>
          <w:numId w:val="10"/>
        </w:numPr>
        <w:rPr>
          <w:rFonts w:cs="Times New Roman"/>
          <w:lang w:eastAsia="en-US"/>
        </w:rPr>
      </w:pPr>
      <w:r w:rsidRPr="00CD6B30">
        <w:rPr>
          <w:rFonts w:cs="Times New Roman"/>
          <w:lang w:eastAsia="en-US"/>
        </w:rPr>
        <w:t>контроль за реалiзацiєю нових цiнностей i норм у повсякденному життi клiєнта;</w:t>
      </w:r>
    </w:p>
    <w:p w:rsidR="00BD568C" w:rsidRPr="00CD6B30" w:rsidRDefault="00BD568C" w:rsidP="00BD568C">
      <w:pPr>
        <w:numPr>
          <w:ilvl w:val="0"/>
          <w:numId w:val="10"/>
        </w:numPr>
        <w:rPr>
          <w:rFonts w:cs="Times New Roman"/>
          <w:lang w:eastAsia="en-US"/>
        </w:rPr>
      </w:pPr>
      <w:r w:rsidRPr="00CD6B30">
        <w:rPr>
          <w:rFonts w:cs="Times New Roman"/>
          <w:lang w:eastAsia="en-US"/>
        </w:rPr>
        <w:t>формування у клiєнта адекватних уявлень про себе, свої можливостi, цiнностi та iдеали i про навколишнiй свiт;</w:t>
      </w:r>
    </w:p>
    <w:p w:rsidR="00BD568C" w:rsidRPr="00CD6B30" w:rsidRDefault="00BD568C" w:rsidP="00BD568C">
      <w:pPr>
        <w:numPr>
          <w:ilvl w:val="0"/>
          <w:numId w:val="10"/>
        </w:numPr>
        <w:rPr>
          <w:rFonts w:cs="Times New Roman"/>
          <w:lang w:eastAsia="en-US"/>
        </w:rPr>
      </w:pPr>
      <w:r w:rsidRPr="00CD6B30">
        <w:rPr>
          <w:rFonts w:cs="Times New Roman"/>
          <w:lang w:eastAsia="en-US"/>
        </w:rPr>
        <w:t>навчання людини ефективним i адекватним способам вирiшення цiннiсно-нормативних конфлiктiв [5, с. 35-36].</w:t>
      </w:r>
    </w:p>
    <w:p w:rsidR="00BD568C" w:rsidRPr="00CD6B30" w:rsidRDefault="00BD568C" w:rsidP="00BD568C">
      <w:pPr>
        <w:ind w:firstLine="709"/>
        <w:rPr>
          <w:rFonts w:cs="Times New Roman"/>
        </w:rPr>
      </w:pPr>
      <w:r w:rsidRPr="00CD6B30">
        <w:rPr>
          <w:rFonts w:cs="Times New Roman"/>
        </w:rPr>
        <w:t>В Українi, останнiм часом переважно розвиваються чотири галузi, де в першу чергу, психологи та соцiальнi педагоги (соцiальнi працiвники) виконують консультативнi функцi</w:t>
      </w:r>
      <w:r>
        <w:rPr>
          <w:rFonts w:cs="Times New Roman"/>
        </w:rPr>
        <w:t>ї чи працюють як консультанти [44</w:t>
      </w:r>
      <w:r w:rsidRPr="00CD6B30">
        <w:rPr>
          <w:rFonts w:cs="Times New Roman"/>
        </w:rPr>
        <w:t>].</w:t>
      </w:r>
    </w:p>
    <w:p w:rsidR="00BD568C" w:rsidRPr="00CD6B30" w:rsidRDefault="00BD568C" w:rsidP="00BD568C">
      <w:pPr>
        <w:ind w:firstLine="709"/>
        <w:rPr>
          <w:rFonts w:cs="Times New Roman"/>
        </w:rPr>
      </w:pPr>
      <w:r w:rsidRPr="00CD6B30">
        <w:rPr>
          <w:rFonts w:cs="Times New Roman"/>
          <w:i/>
        </w:rPr>
        <w:t xml:space="preserve">Шкiльнi психологiчнi служби i служби вищих навчальних закладiв. </w:t>
      </w:r>
      <w:r w:rsidRPr="00CD6B30">
        <w:rPr>
          <w:rFonts w:cs="Times New Roman"/>
        </w:rPr>
        <w:t>Шкiльний психолог та соцiальний педагог надають соцiально-психологiчну пiдтримку учням, у яких виникають труднощi, пов’язанi з процесом адаптацiї; беруть участь у розробцi найбiльш ефективних методiв навчання; допомагають викладачам виробити в собi такi психологiчнi й соцiальнi навички, що дозволяють створити в школi приємну i продуктивну атмосферу. [10, с. 3].</w:t>
      </w:r>
    </w:p>
    <w:p w:rsidR="00BD568C" w:rsidRPr="00CD6B30" w:rsidRDefault="00BD568C" w:rsidP="00BD568C">
      <w:pPr>
        <w:ind w:firstLine="709"/>
        <w:rPr>
          <w:rFonts w:cs="Times New Roman"/>
        </w:rPr>
      </w:pPr>
      <w:r w:rsidRPr="00CD6B30">
        <w:rPr>
          <w:rFonts w:cs="Times New Roman"/>
          <w:i/>
        </w:rPr>
        <w:lastRenderedPageBreak/>
        <w:t>Профконсультацiя</w:t>
      </w:r>
      <w:r w:rsidRPr="00CD6B30">
        <w:rPr>
          <w:rFonts w:cs="Times New Roman"/>
        </w:rPr>
        <w:t xml:space="preserve"> допомагає учням або службовцям вибрати спецiальнiсть чи роботу, яка найбiльш вiдповiдає їхнiм iнтересам та здiбностям. Hайчастiше їхнi рекомендацiї бувають наданi на пiдставi результатiв спiвбесiд чи психологiчних тестiв. Професiйне консультування, що мiстить у собi як загальне орiєнтування у виборi тiєї чи iншої професiї, так i частково питання: як скласти </w:t>
      </w:r>
      <w:r>
        <w:rPr>
          <w:rFonts w:cs="Times New Roman"/>
        </w:rPr>
        <w:t>«</w:t>
      </w:r>
      <w:r w:rsidRPr="00CD6B30">
        <w:rPr>
          <w:rFonts w:cs="Times New Roman"/>
        </w:rPr>
        <w:t>резюме</w:t>
      </w:r>
      <w:r>
        <w:rPr>
          <w:rFonts w:cs="Times New Roman"/>
        </w:rPr>
        <w:t>»</w:t>
      </w:r>
      <w:r w:rsidRPr="00CD6B30">
        <w:rPr>
          <w:rFonts w:cs="Times New Roman"/>
        </w:rPr>
        <w:t>, як i де одержати другу професiю, де знайти роботу вiдповiдно до своїх можливостей i т. п. [</w:t>
      </w:r>
      <w:r>
        <w:rPr>
          <w:rFonts w:cs="Times New Roman"/>
        </w:rPr>
        <w:t>48</w:t>
      </w:r>
      <w:r w:rsidRPr="00CD6B30">
        <w:rPr>
          <w:rFonts w:cs="Times New Roman"/>
        </w:rPr>
        <w:t>].</w:t>
      </w:r>
    </w:p>
    <w:p w:rsidR="00BD568C" w:rsidRPr="00CD6B30" w:rsidRDefault="00BD568C" w:rsidP="00BD568C">
      <w:pPr>
        <w:ind w:firstLine="709"/>
        <w:rPr>
          <w:rFonts w:cs="Times New Roman"/>
        </w:rPr>
      </w:pPr>
      <w:r w:rsidRPr="00CD6B30">
        <w:rPr>
          <w:rFonts w:cs="Times New Roman"/>
          <w:i/>
        </w:rPr>
        <w:t>Психологiчнi служби пiдприємств та установ.</w:t>
      </w:r>
      <w:r w:rsidRPr="00CD6B30">
        <w:rPr>
          <w:rFonts w:cs="Times New Roman"/>
        </w:rPr>
        <w:t xml:space="preserve"> Управлiнське консультування (консультування в органiзацiях) має широкий спектр можливостей, а саме: допомога в прийняттi управлiнських рiшень, тренiнг комунiкативних умiнь, простежування i вирiшення конфлiктiв, робота з персоналом тощо [</w:t>
      </w:r>
      <w:r>
        <w:rPr>
          <w:rFonts w:cs="Times New Roman"/>
        </w:rPr>
        <w:t>12</w:t>
      </w:r>
      <w:r w:rsidRPr="00CD6B30">
        <w:rPr>
          <w:rFonts w:cs="Times New Roman"/>
        </w:rPr>
        <w:t xml:space="preserve">, с. </w:t>
      </w:r>
      <w:r>
        <w:rPr>
          <w:rFonts w:cs="Times New Roman"/>
        </w:rPr>
        <w:t>60</w:t>
      </w:r>
      <w:r w:rsidRPr="00CD6B30">
        <w:rPr>
          <w:rFonts w:cs="Times New Roman"/>
        </w:rPr>
        <w:t>].</w:t>
      </w:r>
    </w:p>
    <w:p w:rsidR="00BD568C" w:rsidRPr="00CD6B30" w:rsidRDefault="00BD568C" w:rsidP="00BD568C">
      <w:pPr>
        <w:ind w:firstLine="709"/>
        <w:rPr>
          <w:rFonts w:cs="Times New Roman"/>
        </w:rPr>
      </w:pPr>
      <w:r w:rsidRPr="00CD6B30">
        <w:rPr>
          <w:rFonts w:cs="Times New Roman"/>
          <w:i/>
        </w:rPr>
        <w:t>Сiмейна консультацiя.</w:t>
      </w:r>
      <w:r w:rsidRPr="00CD6B30">
        <w:rPr>
          <w:rFonts w:cs="Times New Roman"/>
        </w:rPr>
        <w:t xml:space="preserve"> Однiєю з найбiльш наповнених сфер дiяльностi консультантiв є iнститут сiм’ї. Сiмейне консультування традицiйно розглядає проблеми взаємин мiж майбутнiм подружжям, мiж чоловiком i дружиною у молодiй сiм’ї або вже сформованiй родинi, мiж iншими членами сiм’ї (батьки i дiти, подружжя та їхнi батьки), а в останнi десятилiття ще й проблеми соцiально-психологiчної допомоги розлученим, незамiжнiм i неодруженим, так само, як i консультування й психологiчна пiдтримка при повторному одруженнi [</w:t>
      </w:r>
      <w:r>
        <w:rPr>
          <w:rFonts w:cs="Times New Roman"/>
        </w:rPr>
        <w:t>20</w:t>
      </w:r>
      <w:r w:rsidRPr="00CD6B30">
        <w:rPr>
          <w:rFonts w:cs="Times New Roman"/>
        </w:rPr>
        <w:t>, с. 41-42].</w:t>
      </w:r>
    </w:p>
    <w:p w:rsidR="00BD568C" w:rsidRPr="00CD6B30" w:rsidRDefault="00BD568C" w:rsidP="00BD568C">
      <w:pPr>
        <w:ind w:firstLine="709"/>
        <w:rPr>
          <w:rFonts w:cs="Times New Roman"/>
          <w:lang w:eastAsia="en-US"/>
        </w:rPr>
      </w:pPr>
      <w:r w:rsidRPr="00CD6B30">
        <w:rPr>
          <w:rFonts w:cs="Times New Roman"/>
          <w:lang w:eastAsia="en-US"/>
        </w:rPr>
        <w:t>Tаким чином, можна прийти до висновку, що соцiально-педагогiчне консультування –  це особливий вид консультування. Воно реалiзується в таких напрямах як: соцiальний, соцiально-правовий, соцiально-педагогiчний, педагогiчний, соцiально-психологiчний, соцiально-медичний та соцiально-дозвiлєвий та є вкрай необхiдною складовою професiйної дiяльностi соцiального педагога.</w:t>
      </w:r>
    </w:p>
    <w:p w:rsidR="00BD568C" w:rsidRPr="00CD6B30" w:rsidRDefault="00BD568C" w:rsidP="00BD568C">
      <w:pPr>
        <w:ind w:firstLine="709"/>
        <w:rPr>
          <w:rFonts w:cs="Times New Roman"/>
          <w:lang w:eastAsia="en-US"/>
        </w:rPr>
      </w:pPr>
      <w:r w:rsidRPr="00CD6B30">
        <w:rPr>
          <w:rFonts w:cs="Times New Roman"/>
          <w:lang w:eastAsia="en-US"/>
        </w:rPr>
        <w:t xml:space="preserve"> </w:t>
      </w:r>
    </w:p>
    <w:p w:rsidR="00BD568C" w:rsidRPr="00CD6B30" w:rsidRDefault="00BD568C" w:rsidP="00BD568C">
      <w:pPr>
        <w:keepNext/>
        <w:keepLines/>
        <w:jc w:val="center"/>
        <w:outlineLvl w:val="1"/>
        <w:rPr>
          <w:rFonts w:cs="Times New Roman"/>
          <w:b/>
          <w:bCs/>
          <w:szCs w:val="26"/>
          <w:lang w:eastAsia="en-US"/>
        </w:rPr>
      </w:pPr>
      <w:bookmarkStart w:id="13" w:name="_Toc321118445"/>
      <w:bookmarkStart w:id="14" w:name="_Toc353144270"/>
      <w:bookmarkStart w:id="15" w:name="_Toc355812679"/>
      <w:bookmarkStart w:id="16" w:name="_Toc356783944"/>
      <w:bookmarkStart w:id="17" w:name="_Toc480488899"/>
      <w:r w:rsidRPr="00CD6B30">
        <w:rPr>
          <w:rFonts w:cs="Times New Roman"/>
          <w:b/>
          <w:bCs/>
          <w:szCs w:val="26"/>
          <w:lang w:eastAsia="en-US"/>
        </w:rPr>
        <w:lastRenderedPageBreak/>
        <w:t>1.2.</w:t>
      </w:r>
      <w:r w:rsidRPr="00CD6B30">
        <w:rPr>
          <w:rFonts w:cs="Times New Roman"/>
          <w:b/>
          <w:bCs/>
          <w:szCs w:val="26"/>
          <w:lang w:eastAsia="en-US"/>
        </w:rPr>
        <w:tab/>
      </w:r>
      <w:bookmarkEnd w:id="13"/>
      <w:bookmarkEnd w:id="14"/>
      <w:bookmarkEnd w:id="15"/>
      <w:bookmarkEnd w:id="16"/>
      <w:r w:rsidRPr="00CD6B30">
        <w:rPr>
          <w:rFonts w:cs="Times New Roman"/>
          <w:b/>
          <w:bCs/>
          <w:szCs w:val="26"/>
          <w:lang w:eastAsia="en-US"/>
        </w:rPr>
        <w:t>Студентська сім’я як об’єкт соціально-педагогічного консультування</w:t>
      </w:r>
      <w:bookmarkEnd w:id="17"/>
    </w:p>
    <w:p w:rsidR="00BD568C" w:rsidRPr="00CD6B30" w:rsidRDefault="00BD568C" w:rsidP="00BD568C">
      <w:pPr>
        <w:ind w:firstLine="709"/>
        <w:rPr>
          <w:rFonts w:cs="Times New Roman"/>
          <w:lang w:eastAsia="en-US"/>
        </w:rPr>
      </w:pPr>
      <w:r w:rsidRPr="00CD6B30">
        <w:rPr>
          <w:rFonts w:cs="Times New Roman"/>
          <w:lang w:eastAsia="en-US"/>
        </w:rPr>
        <w:t xml:space="preserve">За статистикою, з 10 молодих людей, якi навчаються у вищих навчальних закладах, одружуються пiд час навчання 7 дiвчат i 6 юнакiв [9, c. 158]. Як правило, студентськi шлюби – це союз людей з близькими дошлюбними соцiокультурними характеристиками. Це дає можливiсть прогнозувати бiльшу вiрогiднiсть успiшностi шлюбiв цiєї соцiальної групи. Таким сiм’ям притаманнi певнi особливостi та проблеми. Сiм’я становить для студентiв унiкальне мiкро середовище, де задовольняються такi життєвi потреби, як любов, вiдпочинок, iнтелектуальне спiлкування, психологiчний комфорт. </w:t>
      </w:r>
    </w:p>
    <w:p w:rsidR="00BD568C" w:rsidRPr="00CD6B30" w:rsidRDefault="00BD568C" w:rsidP="00BD568C">
      <w:pPr>
        <w:ind w:firstLine="709"/>
        <w:rPr>
          <w:rFonts w:cs="Times New Roman"/>
          <w:lang w:eastAsia="en-US"/>
        </w:rPr>
      </w:pPr>
      <w:r w:rsidRPr="00CD6B30">
        <w:rPr>
          <w:rFonts w:cs="Times New Roman"/>
          <w:lang w:eastAsia="en-US"/>
        </w:rPr>
        <w:t>Дослiдження показали, що сiм’я не є головною перешкодою в оволодiннi знаннями, а для значної частини студентiв сiмейне життя є чинником, що стимулює навчання [22].</w:t>
      </w:r>
    </w:p>
    <w:p w:rsidR="00BD568C" w:rsidRPr="00CD6B30" w:rsidRDefault="0091534A" w:rsidP="00BD568C">
      <w:pPr>
        <w:ind w:firstLine="709"/>
        <w:rPr>
          <w:rFonts w:cs="Times New Roman"/>
          <w:lang w:eastAsia="en-US"/>
        </w:rPr>
      </w:pPr>
      <w:r>
        <w:rPr>
          <w:rFonts w:cs="Times New Roman"/>
          <w:lang w:eastAsia="en-US"/>
        </w:rPr>
        <w:t>Б</w:t>
      </w:r>
      <w:r w:rsidR="00BD568C" w:rsidRPr="00CD6B30">
        <w:rPr>
          <w:rFonts w:cs="Times New Roman"/>
          <w:lang w:eastAsia="en-US"/>
        </w:rPr>
        <w:t xml:space="preserve">iльшiсть </w:t>
      </w:r>
      <w:r>
        <w:rPr>
          <w:rFonts w:cs="Times New Roman"/>
          <w:lang w:eastAsia="en-US"/>
        </w:rPr>
        <w:t xml:space="preserve">із сімей </w:t>
      </w:r>
      <w:r w:rsidR="00BD568C" w:rsidRPr="00CD6B30">
        <w:rPr>
          <w:rFonts w:cs="Times New Roman"/>
          <w:lang w:eastAsia="en-US"/>
        </w:rPr>
        <w:t xml:space="preserve">стикаються з такими труднощами: поганi житловi умови, невлаштований побут, низький матерiальний рiвень, дефiцит вiльного часу. Студентськi   родини  створюються i розвиваються по загальних законах. Для них характернi типовi риси звичайної молодої української родини. </w:t>
      </w:r>
    </w:p>
    <w:p w:rsidR="00BD568C" w:rsidRPr="00CD6B30" w:rsidRDefault="00BD568C" w:rsidP="00BD568C">
      <w:pPr>
        <w:ind w:firstLine="709"/>
        <w:rPr>
          <w:rFonts w:cs="Times New Roman"/>
          <w:lang w:eastAsia="en-US"/>
        </w:rPr>
      </w:pPr>
      <w:r w:rsidRPr="00CD6B30">
        <w:rPr>
          <w:rFonts w:cs="Times New Roman"/>
          <w:lang w:eastAsia="en-US"/>
        </w:rPr>
        <w:t xml:space="preserve">У числi найближчих життєвих планiв у студентських родин важливе мiсце займає народження дитини. З появою дитини родина вступає в новий, бiльш вiдповiдальний етап розвитку. </w:t>
      </w:r>
    </w:p>
    <w:p w:rsidR="00BD568C" w:rsidRPr="00CD6B30" w:rsidRDefault="00BD568C" w:rsidP="00BD568C">
      <w:pPr>
        <w:ind w:firstLine="709"/>
        <w:rPr>
          <w:rFonts w:cs="Times New Roman"/>
          <w:lang w:eastAsia="en-US"/>
        </w:rPr>
      </w:pPr>
      <w:r w:rsidRPr="00CD6B30">
        <w:rPr>
          <w:rFonts w:cs="Times New Roman"/>
          <w:lang w:eastAsia="en-US"/>
        </w:rPr>
        <w:t xml:space="preserve">Але, рiзнi дослiдження показують, що визначена частина молодят, iнодi всупереч iнтересам своєї родини, вiдкладають народження первiстка через матерiальнi утруднення (далеко не усi з них одержують матерiальну допомогу вiд батькiв, многим сiмейним студентам приходиться подрабативать у </w:t>
      </w:r>
      <w:r>
        <w:rPr>
          <w:rFonts w:cs="Times New Roman"/>
          <w:lang w:eastAsia="en-US"/>
        </w:rPr>
        <w:t>«</w:t>
      </w:r>
      <w:r w:rsidRPr="00CD6B30">
        <w:rPr>
          <w:rFonts w:cs="Times New Roman"/>
          <w:lang w:eastAsia="en-US"/>
        </w:rPr>
        <w:t>вiльний час</w:t>
      </w:r>
      <w:r>
        <w:rPr>
          <w:rFonts w:cs="Times New Roman"/>
          <w:lang w:eastAsia="en-US"/>
        </w:rPr>
        <w:t>»</w:t>
      </w:r>
      <w:r w:rsidRPr="00CD6B30">
        <w:rPr>
          <w:rFonts w:cs="Times New Roman"/>
          <w:lang w:eastAsia="en-US"/>
        </w:rPr>
        <w:t>, iншим – переходити на заочне вiддiлення, чи взагалi на якийсь час (а iнодi назовсiм) вiдкладають навчання) [</w:t>
      </w:r>
      <w:r>
        <w:rPr>
          <w:rFonts w:cs="Times New Roman"/>
          <w:lang w:eastAsia="en-US"/>
        </w:rPr>
        <w:t>4</w:t>
      </w:r>
      <w:r w:rsidRPr="00CD6B30">
        <w:rPr>
          <w:rFonts w:cs="Times New Roman"/>
          <w:lang w:eastAsia="en-US"/>
        </w:rPr>
        <w:t>9].</w:t>
      </w:r>
    </w:p>
    <w:p w:rsidR="00BD568C" w:rsidRPr="00CD6B30" w:rsidRDefault="00BD568C" w:rsidP="00BD568C">
      <w:pPr>
        <w:ind w:firstLine="709"/>
        <w:rPr>
          <w:rFonts w:cs="Times New Roman"/>
          <w:lang w:eastAsia="en-US"/>
        </w:rPr>
      </w:pPr>
      <w:r w:rsidRPr="00CD6B30">
        <w:rPr>
          <w:rFonts w:cs="Times New Roman"/>
          <w:lang w:eastAsia="en-US"/>
        </w:rPr>
        <w:lastRenderedPageBreak/>
        <w:t xml:space="preserve">Приблизно в половинi випадкiв вiдкладання народження дитини мотивується труднощями в рiшеннi житлового питання. У сiмейних студентiв, що вже мають дiтей, одним з головних питань є </w:t>
      </w:r>
      <w:r>
        <w:rPr>
          <w:rFonts w:cs="Times New Roman"/>
          <w:lang w:eastAsia="en-US"/>
        </w:rPr>
        <w:t>«</w:t>
      </w:r>
      <w:r w:rsidRPr="00CD6B30">
        <w:rPr>
          <w:rFonts w:cs="Times New Roman"/>
          <w:lang w:eastAsia="en-US"/>
        </w:rPr>
        <w:t>Де i з ким залишити дитини пiд час занять?</w:t>
      </w:r>
      <w:r>
        <w:rPr>
          <w:rFonts w:cs="Times New Roman"/>
          <w:lang w:eastAsia="en-US"/>
        </w:rPr>
        <w:t>»</w:t>
      </w:r>
      <w:r w:rsidRPr="00CD6B30">
        <w:rPr>
          <w:rFonts w:cs="Times New Roman"/>
          <w:lang w:eastAsia="en-US"/>
        </w:rPr>
        <w:t>. Бiльшiсть вузiв не мають своїх садiв i ясел. У менш половини студентських родин дiти вiдвiдують дошкiльнi установи, у 30% – мати перебуває у вiдпустцi по вiдходу за дитиною [1</w:t>
      </w:r>
      <w:r>
        <w:rPr>
          <w:rFonts w:cs="Times New Roman"/>
          <w:lang w:eastAsia="en-US"/>
        </w:rPr>
        <w:t>9</w:t>
      </w:r>
      <w:r w:rsidRPr="00CD6B30">
        <w:rPr>
          <w:rFonts w:cs="Times New Roman"/>
          <w:lang w:eastAsia="en-US"/>
        </w:rPr>
        <w:t>].</w:t>
      </w:r>
    </w:p>
    <w:p w:rsidR="00BD568C" w:rsidRPr="00CD6B30" w:rsidRDefault="00BD568C" w:rsidP="00BD568C">
      <w:pPr>
        <w:ind w:firstLine="709"/>
        <w:rPr>
          <w:rFonts w:cs="Times New Roman"/>
          <w:lang w:eastAsia="en-US"/>
        </w:rPr>
      </w:pPr>
      <w:r w:rsidRPr="00CD6B30">
        <w:rPr>
          <w:rFonts w:cs="Times New Roman"/>
          <w:lang w:eastAsia="en-US"/>
        </w:rPr>
        <w:t>Ключовi проблеми студентської сiм’ї та, вiдповiдне їх вирiшення, перш за все, пов’язанi з трьома сферами: з вихованням дiтей, взаємостосунками з генетичною сiм’єю, сiмейними конфлiктами.</w:t>
      </w:r>
    </w:p>
    <w:p w:rsidR="00BD568C" w:rsidRPr="00CD6B30" w:rsidRDefault="00BD568C" w:rsidP="00BD568C">
      <w:pPr>
        <w:ind w:firstLine="709"/>
        <w:rPr>
          <w:rFonts w:cs="Times New Roman"/>
          <w:lang w:eastAsia="en-US"/>
        </w:rPr>
      </w:pPr>
      <w:r w:rsidRPr="00CD6B30">
        <w:rPr>
          <w:rFonts w:cs="Times New Roman"/>
          <w:lang w:eastAsia="en-US"/>
        </w:rPr>
        <w:t>Проблеми сфери виховання. Вiдповiдно до наукових дослiджень, iсторичного досвiду розвитку сiм’ї виховна функцiя сiм’ї є провiдною в системi функцiй сiм’ї. Проблему виховання в сiм’ї, у тому числi i молодiй, значно ускладнюють соцiально-економiчнi перетворення в нашiй країнi, якi проявляються в матерiальних труднощах, проблема</w:t>
      </w:r>
      <w:r>
        <w:rPr>
          <w:rFonts w:cs="Times New Roman"/>
          <w:lang w:eastAsia="en-US"/>
        </w:rPr>
        <w:t>х житлово-побутового характеру.</w:t>
      </w:r>
      <w:r w:rsidRPr="00CD6B30">
        <w:rPr>
          <w:rFonts w:cs="Times New Roman"/>
          <w:lang w:eastAsia="en-US"/>
        </w:rPr>
        <w:t>.</w:t>
      </w:r>
    </w:p>
    <w:p w:rsidR="00BD568C" w:rsidRPr="00CD6B30" w:rsidRDefault="00BB19C6" w:rsidP="00BD568C">
      <w:pPr>
        <w:ind w:firstLine="709"/>
        <w:rPr>
          <w:rFonts w:cs="Times New Roman"/>
          <w:lang w:eastAsia="en-US"/>
        </w:rPr>
      </w:pPr>
      <w:r>
        <w:rPr>
          <w:rFonts w:cs="Times New Roman"/>
          <w:lang w:eastAsia="en-US"/>
        </w:rPr>
        <w:t>С</w:t>
      </w:r>
      <w:r w:rsidR="00BD568C" w:rsidRPr="00CD6B30">
        <w:rPr>
          <w:rFonts w:cs="Times New Roman"/>
          <w:lang w:eastAsia="en-US"/>
        </w:rPr>
        <w:t>тановлення студентської сiм’ї неможливе без участi батькiвської (генетичної сiм’ї). Вплив батькiвської родини на формування молодої сiм’ї не є однозначним: вiн може бути, як позитивним, так i негативним. Взаємодiя молодої сiм’ї обумовлена, на наш погляд, двома чинниками: а) вiдсутнiстю власного досвiду сiмейного життя у молодого подружжя; б) труднощами, пов’язаними iз економiчним становленням молодої сiм’ї.</w:t>
      </w:r>
    </w:p>
    <w:p w:rsidR="00BD568C" w:rsidRPr="00CD6B30" w:rsidRDefault="00BD568C" w:rsidP="00BB19C6">
      <w:pPr>
        <w:ind w:firstLine="709"/>
        <w:rPr>
          <w:rFonts w:cs="Times New Roman"/>
          <w:lang w:eastAsia="en-US"/>
        </w:rPr>
      </w:pPr>
      <w:r w:rsidRPr="00CD6B30">
        <w:rPr>
          <w:rFonts w:cs="Times New Roman"/>
          <w:lang w:eastAsia="en-US"/>
        </w:rPr>
        <w:t xml:space="preserve">Окремою проблемою, з якою стикається студентська сiм’я, є проблема сiмейних конфлiктiв. Взагалi, у процесi пiдготовки молодi до сiмейного життя слiд уникати думки про iснування iдеальної сiм’ї, у якiй нiколи не </w:t>
      </w:r>
    </w:p>
    <w:p w:rsidR="00BD568C" w:rsidRPr="00CD6B30" w:rsidRDefault="00BD568C" w:rsidP="00BD568C">
      <w:pPr>
        <w:ind w:firstLine="709"/>
        <w:rPr>
          <w:rFonts w:cs="Times New Roman"/>
          <w:lang w:eastAsia="en-US"/>
        </w:rPr>
      </w:pPr>
      <w:r w:rsidRPr="00CD6B30">
        <w:rPr>
          <w:rFonts w:cs="Times New Roman"/>
          <w:iCs/>
          <w:lang w:eastAsia="en-US"/>
        </w:rPr>
        <w:t>Мeта coцiальнo-пeдагoгiчнoї рoбoти</w:t>
      </w:r>
      <w:r w:rsidRPr="00CD6B30">
        <w:rPr>
          <w:rFonts w:cs="Times New Roman"/>
          <w:lang w:eastAsia="en-US"/>
        </w:rPr>
        <w:t xml:space="preserve"> з студентською ciм’єю – цe coцiальнo-пeдагoгiчна прoфiлактика, coцiальнo-пeдагoгiчна дoпoмoга, coцiальний патрoнаж, coцiальнo-пeдагoгiчна рeабiлiтацiя, надання їй coцiальнo-пcихoлoгiчнoї, пcихoлoгo-пeдагoгiчнoї, coцiальнo-мeдичнoї, </w:t>
      </w:r>
      <w:r w:rsidRPr="00CD6B30">
        <w:rPr>
          <w:rFonts w:cs="Times New Roman"/>
          <w:lang w:eastAsia="en-US"/>
        </w:rPr>
        <w:lastRenderedPageBreak/>
        <w:t>юридичнoї, iнфoрмативнo-кoнcультативнoї, пcихoтeрапeвтичнoї дoпoмoги та пiдтримки з мeтoю вдocкoналeння її життєдiяльнocтi [1</w:t>
      </w:r>
      <w:r>
        <w:rPr>
          <w:rFonts w:cs="Times New Roman"/>
          <w:lang w:eastAsia="en-US"/>
        </w:rPr>
        <w:t>8</w:t>
      </w:r>
      <w:r w:rsidRPr="00CD6B30">
        <w:rPr>
          <w:rFonts w:cs="Times New Roman"/>
          <w:lang w:eastAsia="en-US"/>
        </w:rPr>
        <w:t>, c. 60].</w:t>
      </w:r>
    </w:p>
    <w:p w:rsidR="00BD568C" w:rsidRPr="00CD6B30" w:rsidRDefault="00BD568C" w:rsidP="00BD568C">
      <w:pPr>
        <w:ind w:firstLine="709"/>
        <w:rPr>
          <w:rFonts w:cs="Times New Roman"/>
          <w:lang w:eastAsia="en-US"/>
        </w:rPr>
      </w:pPr>
      <w:r w:rsidRPr="00CD6B30">
        <w:rPr>
          <w:rFonts w:cs="Times New Roman"/>
          <w:iCs/>
          <w:lang w:eastAsia="en-US"/>
        </w:rPr>
        <w:t>Завдання</w:t>
      </w:r>
      <w:r w:rsidRPr="00CD6B30">
        <w:rPr>
          <w:rFonts w:cs="Times New Roman"/>
          <w:lang w:eastAsia="en-US"/>
        </w:rPr>
        <w:t xml:space="preserve"> coцiальнo-пeдагoгiчнoї рoбoти з студентською ciм’єю – надання кoнкрeтнoї iндивiдуальнoї дoпoмoги ciм’ї й мoлoдi, яка збираєтьcя уклаcти шлюб, з мeтoю рацioнальнoї oрганiзацiї внутрiшньo- та пoзаciмeйнoгo cпiлкування, планування ciм’ї, житєдiяльнocтi та вiдпoчинку, cпiлкування ciм’ї з oтoчуючим ceрeдoвищeм, навчання рацioнальнoгo рoзв’язання та пoдoлання cкладних ciмeйних кoлiзiй, вихoвання дiтeй, а такoж прoфiлактична рoбoта з запoбiгання рoзлучeнь та iн. [</w:t>
      </w:r>
      <w:r>
        <w:rPr>
          <w:rFonts w:cs="Times New Roman"/>
          <w:lang w:eastAsia="en-US"/>
        </w:rPr>
        <w:t>13</w:t>
      </w:r>
      <w:r w:rsidRPr="00CD6B30">
        <w:rPr>
          <w:rFonts w:cs="Times New Roman"/>
          <w:lang w:eastAsia="en-US"/>
        </w:rPr>
        <w:t>, c. 88].</w:t>
      </w:r>
    </w:p>
    <w:p w:rsidR="00BD568C" w:rsidRPr="00CD6B30" w:rsidRDefault="00BD568C" w:rsidP="00BD568C">
      <w:pPr>
        <w:ind w:firstLine="709"/>
        <w:rPr>
          <w:rFonts w:cs="Times New Roman"/>
          <w:lang w:eastAsia="en-US"/>
        </w:rPr>
      </w:pPr>
      <w:r w:rsidRPr="00CD6B30">
        <w:rPr>
          <w:rFonts w:cs="Times New Roman"/>
          <w:lang w:eastAsia="en-US"/>
        </w:rPr>
        <w:t>Coцiальнi пocлуги студентській сім’ї мoжуть мати iнфoрмацiйний, кoнcультативний характeр, мeтoю їх є надання пcихoлoгo-пeдагoгiчнoї, правoвoї, coцiальнo-мeдичнoї, матeрiальнoї пiдтримки ciм’ям. Завдання пoлягає у тoму, щoб дoпoмoгти ciм’ї в цiлoму та кoжнoму з її члeнiв cправитиcя з пoвcякдeнними життєвими труднoщами, прoблeмами. Тoбтo кoжна людина та ciм’я в цiлoму муcить прoдiагнocтувати прoблeми, якi з’явилиcя, та cамocтiйнo вирiшити їх. У разi пoтрeби здiйcнюєтьcя їх кoрeкцiя [</w:t>
      </w:r>
      <w:r>
        <w:rPr>
          <w:rFonts w:cs="Times New Roman"/>
          <w:lang w:eastAsia="en-US"/>
        </w:rPr>
        <w:t>8, с. 1</w:t>
      </w:r>
      <w:r w:rsidRPr="00CD6B30">
        <w:rPr>
          <w:rFonts w:cs="Times New Roman"/>
          <w:lang w:eastAsia="en-US"/>
        </w:rPr>
        <w:t>32].</w:t>
      </w:r>
    </w:p>
    <w:p w:rsidR="00BD568C" w:rsidRPr="00CD6B30" w:rsidRDefault="00BD568C" w:rsidP="00BD568C">
      <w:pPr>
        <w:ind w:firstLine="709"/>
        <w:rPr>
          <w:rFonts w:cs="Times New Roman"/>
          <w:lang w:eastAsia="en-US"/>
        </w:rPr>
      </w:pPr>
      <w:r w:rsidRPr="00CD6B30">
        <w:rPr>
          <w:rFonts w:cs="Times New Roman"/>
          <w:lang w:eastAsia="en-US"/>
        </w:rPr>
        <w:t xml:space="preserve">При цьому варто зазначити, що в нашій країні існують лише два регулюючих нормативно-правових акти у цій сфері – Указ Президента </w:t>
      </w:r>
      <w:r>
        <w:rPr>
          <w:rFonts w:cs="Times New Roman"/>
          <w:lang w:eastAsia="en-US"/>
        </w:rPr>
        <w:t>«</w:t>
      </w:r>
      <w:r w:rsidRPr="00CD6B30">
        <w:rPr>
          <w:rFonts w:cs="Times New Roman"/>
          <w:lang w:eastAsia="en-US"/>
        </w:rPr>
        <w:t>Про соціально-економічну підтримку становлення та розвитку студентської сім'ї</w:t>
      </w:r>
      <w:r>
        <w:rPr>
          <w:rFonts w:cs="Times New Roman"/>
          <w:lang w:eastAsia="en-US"/>
        </w:rPr>
        <w:t>»</w:t>
      </w:r>
      <w:r w:rsidRPr="00CD6B30">
        <w:rPr>
          <w:rFonts w:cs="Times New Roman"/>
          <w:lang w:eastAsia="en-US"/>
        </w:rPr>
        <w:t xml:space="preserve"> 2000 року та Постанова Кабінету Міністрів України </w:t>
      </w:r>
      <w:r>
        <w:rPr>
          <w:rFonts w:cs="Times New Roman"/>
          <w:lang w:eastAsia="en-US"/>
        </w:rPr>
        <w:t>«</w:t>
      </w:r>
      <w:r w:rsidRPr="00CD6B30">
        <w:rPr>
          <w:rFonts w:cs="Times New Roman"/>
          <w:lang w:eastAsia="en-US"/>
        </w:rPr>
        <w:t>Про заходи щодо підтримки становлення та розвитку студентської сім'ї</w:t>
      </w:r>
      <w:r>
        <w:rPr>
          <w:rFonts w:cs="Times New Roman"/>
          <w:lang w:eastAsia="en-US"/>
        </w:rPr>
        <w:t>»</w:t>
      </w:r>
      <w:r w:rsidRPr="00CD6B30">
        <w:rPr>
          <w:rFonts w:cs="Times New Roman"/>
          <w:lang w:eastAsia="en-US"/>
        </w:rPr>
        <w:t xml:space="preserve"> 2001 року, які за 16 років у цілому ряді положень втратили свою актуальність. Однак нових нормативно-правових документів у цій сфері і досі не прийнято.</w:t>
      </w:r>
    </w:p>
    <w:p w:rsidR="0091534A" w:rsidRDefault="00BD568C" w:rsidP="00BD568C">
      <w:pPr>
        <w:ind w:firstLine="709"/>
        <w:rPr>
          <w:rFonts w:cs="Times New Roman"/>
          <w:lang w:eastAsia="en-US"/>
        </w:rPr>
      </w:pPr>
      <w:r w:rsidRPr="00CD6B30">
        <w:rPr>
          <w:rFonts w:cs="Times New Roman"/>
          <w:lang w:eastAsia="en-US"/>
        </w:rPr>
        <w:t xml:space="preserve">Пiдсумовуючи, слiд зазначити, що становлення та функцiонування студентської сiм’ї вiдбувається на фонi багатьох проблем психолого-педагогiчного, соцiально-економiчного, медичного, правового характеру. Hа процес становлення та розвитку студентської сiм’ї впливають об’єктивнi чинники, якi обумовленi соцiально-економiчним становищем нашої країни </w:t>
      </w:r>
      <w:r w:rsidRPr="00CD6B30">
        <w:rPr>
          <w:rFonts w:cs="Times New Roman"/>
          <w:lang w:eastAsia="en-US"/>
        </w:rPr>
        <w:lastRenderedPageBreak/>
        <w:t>та його впливом на життєдiяльнiсть студентської сiм’ї, точнiше його впливом на якiсть виконання нею сiмейних функцiй. Складнiсть самостiйного вирiшення проблем студентським подружжям обумовлена суб’єктивними умовами становлення, що ґрунтуються на вiдсутностi життєвого досвiду, недостатнiй соцiальнiй зрiлостi, вiдсутнiстю психолого-педагогiчних знань. </w:t>
      </w:r>
    </w:p>
    <w:p w:rsidR="00BD568C" w:rsidRPr="00CD6B30" w:rsidRDefault="0091534A" w:rsidP="00BD568C">
      <w:pPr>
        <w:ind w:firstLine="709"/>
        <w:rPr>
          <w:rFonts w:cs="Times New Roman"/>
          <w:iCs/>
          <w:szCs w:val="28"/>
          <w:lang w:eastAsia="en-US"/>
        </w:rPr>
      </w:pPr>
      <w:r w:rsidRPr="00CD6B30">
        <w:rPr>
          <w:rFonts w:cs="Times New Roman"/>
          <w:iCs/>
          <w:szCs w:val="28"/>
          <w:lang w:eastAsia="en-US"/>
        </w:rPr>
        <w:t xml:space="preserve"> </w:t>
      </w:r>
    </w:p>
    <w:p w:rsidR="00BD568C" w:rsidRPr="00CD6B30" w:rsidRDefault="00BD568C" w:rsidP="00BD568C">
      <w:pPr>
        <w:keepNext/>
        <w:keepLines/>
        <w:outlineLvl w:val="0"/>
        <w:rPr>
          <w:rFonts w:eastAsia="Times New Roman" w:cs="Times New Roman"/>
          <w:b/>
          <w:bCs/>
          <w:szCs w:val="26"/>
          <w:lang w:eastAsia="en-US"/>
        </w:rPr>
      </w:pPr>
      <w:bookmarkStart w:id="18" w:name="_Toc321118447"/>
      <w:bookmarkStart w:id="19" w:name="_Toc353144271"/>
      <w:bookmarkStart w:id="20" w:name="_Toc355812680"/>
      <w:bookmarkStart w:id="21" w:name="_Toc356783945"/>
      <w:bookmarkStart w:id="22" w:name="_Toc480488900"/>
      <w:r w:rsidRPr="00CD6B30">
        <w:rPr>
          <w:rFonts w:eastAsia="Times New Roman" w:cs="Times New Roman"/>
          <w:b/>
          <w:bCs/>
          <w:szCs w:val="28"/>
          <w:lang w:eastAsia="en-US"/>
        </w:rPr>
        <w:t>1</w:t>
      </w:r>
      <w:r w:rsidRPr="00CD6B30">
        <w:rPr>
          <w:rFonts w:eastAsia="Times New Roman" w:cs="Times New Roman"/>
          <w:b/>
          <w:bCs/>
          <w:szCs w:val="26"/>
          <w:lang w:eastAsia="en-US"/>
        </w:rPr>
        <w:t xml:space="preserve">.3. </w:t>
      </w:r>
      <w:bookmarkEnd w:id="18"/>
      <w:bookmarkEnd w:id="19"/>
      <w:bookmarkEnd w:id="20"/>
      <w:bookmarkEnd w:id="21"/>
      <w:r w:rsidRPr="00CD6B30">
        <w:rPr>
          <w:rFonts w:eastAsia="Times New Roman" w:cs="Times New Roman"/>
          <w:b/>
          <w:bCs/>
          <w:szCs w:val="28"/>
          <w:lang w:eastAsia="en-US"/>
        </w:rPr>
        <w:t>Технологія соціально-педагогічної роботи із студентською сім’єю</w:t>
      </w:r>
      <w:bookmarkEnd w:id="22"/>
    </w:p>
    <w:p w:rsidR="00BD568C" w:rsidRPr="00CD6B30" w:rsidRDefault="00BD568C" w:rsidP="00BD568C">
      <w:pPr>
        <w:tabs>
          <w:tab w:val="num" w:pos="720"/>
        </w:tabs>
        <w:ind w:firstLine="709"/>
        <w:contextualSpacing/>
        <w:rPr>
          <w:rFonts w:cs="Times New Roman"/>
          <w:lang w:eastAsia="en-US"/>
        </w:rPr>
      </w:pPr>
      <w:r w:rsidRPr="00CD6B30">
        <w:rPr>
          <w:rFonts w:cs="Times New Roman"/>
          <w:lang w:eastAsia="en-US"/>
        </w:rPr>
        <w:t>Соціально-педагогічна робота з студентською сім’єю вимагає певної технологізації діяльності, що пов’язані з її ключовими цілями. Основна мета i завдання соцiально-педагогiчної роботи з студентськими сім’ями наступнi:</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розробка i здiйснення заходiв зi змiцнення студентської сiм’ї як репродуктивної соцiальної одиницi;</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адаптацiя студентської сiм’ї в умовах перехiдної ринкової економiки;</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полiпшення матерiального, етичного i духовного стану студентської сiм’ї;</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створення i розвиток системи служб соцiально-психологiчної допомоги студентськiй сiм’ї;</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створення сприятливих умов для поєднання соцiальної i сiмейно- побутової функцiї студентської сiм’ї;</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стимулювання дiлової активностi молодi;</w:t>
      </w:r>
    </w:p>
    <w:p w:rsidR="00BD568C" w:rsidRPr="00CD6B30" w:rsidRDefault="00BD568C" w:rsidP="00BD568C">
      <w:pPr>
        <w:numPr>
          <w:ilvl w:val="0"/>
          <w:numId w:val="12"/>
        </w:numPr>
        <w:tabs>
          <w:tab w:val="num" w:pos="720"/>
        </w:tabs>
        <w:contextualSpacing/>
        <w:rPr>
          <w:rFonts w:cs="Times New Roman"/>
          <w:lang w:eastAsia="en-US"/>
        </w:rPr>
      </w:pPr>
      <w:r w:rsidRPr="00CD6B30">
        <w:rPr>
          <w:rFonts w:cs="Times New Roman"/>
          <w:lang w:eastAsia="en-US"/>
        </w:rPr>
        <w:t>органiзацiя сiмейного дозвiлля i вiдпочинку [</w:t>
      </w:r>
      <w:r>
        <w:rPr>
          <w:rFonts w:cs="Times New Roman"/>
          <w:lang w:eastAsia="en-US"/>
        </w:rPr>
        <w:t>4, с. 78</w:t>
      </w:r>
      <w:r w:rsidRPr="00CD6B30">
        <w:rPr>
          <w:rFonts w:cs="Times New Roman"/>
          <w:lang w:eastAsia="en-US"/>
        </w:rPr>
        <w:t>].</w:t>
      </w:r>
    </w:p>
    <w:p w:rsidR="00BD568C" w:rsidRPr="00CD6B30" w:rsidRDefault="00BD568C" w:rsidP="00BD568C">
      <w:pPr>
        <w:tabs>
          <w:tab w:val="num" w:pos="720"/>
        </w:tabs>
        <w:ind w:firstLine="709"/>
        <w:contextualSpacing/>
        <w:rPr>
          <w:rFonts w:cs="Times New Roman"/>
          <w:lang w:eastAsia="en-US"/>
        </w:rPr>
      </w:pPr>
      <w:r w:rsidRPr="00CD6B30">
        <w:rPr>
          <w:rFonts w:cs="Times New Roman"/>
          <w:lang w:eastAsia="en-US"/>
        </w:rPr>
        <w:t xml:space="preserve"> Ефективнiсть реалiзацiї основної мети i завдань технології соцiально-педагогiчної роботи студентських сiмей забезпечується при врахуваннi типологiї та категорiї сiмей, якi потребують застосування вiдповiдних форм i методiв роботи.</w:t>
      </w:r>
    </w:p>
    <w:p w:rsidR="00BD568C" w:rsidRPr="0091534A" w:rsidRDefault="00BD568C" w:rsidP="0091534A">
      <w:pPr>
        <w:tabs>
          <w:tab w:val="num" w:pos="720"/>
        </w:tabs>
        <w:ind w:firstLine="709"/>
        <w:contextualSpacing/>
        <w:rPr>
          <w:rFonts w:cs="Times New Roman"/>
          <w:lang w:eastAsia="en-US"/>
        </w:rPr>
      </w:pPr>
      <w:r w:rsidRPr="00CD6B30">
        <w:rPr>
          <w:rFonts w:cs="Times New Roman"/>
          <w:lang w:eastAsia="en-US"/>
        </w:rPr>
        <w:t xml:space="preserve"> Основнi напрямки реалізації технології соціально-педагогічної роботи з студентськими сiм’ями:</w:t>
      </w:r>
      <w:r w:rsidR="0091534A">
        <w:rPr>
          <w:rFonts w:cs="Times New Roman"/>
          <w:lang w:eastAsia="en-US"/>
        </w:rPr>
        <w:t xml:space="preserve"> </w:t>
      </w:r>
      <w:r w:rsidRPr="0091534A">
        <w:rPr>
          <w:rFonts w:cs="Times New Roman"/>
          <w:lang w:eastAsia="en-US"/>
        </w:rPr>
        <w:t>пiдготовка студентської молодi до сiмейного життя;</w:t>
      </w:r>
      <w:r w:rsidR="0091534A" w:rsidRPr="0091534A">
        <w:rPr>
          <w:rFonts w:cs="Times New Roman"/>
          <w:lang w:eastAsia="en-US"/>
        </w:rPr>
        <w:t xml:space="preserve"> </w:t>
      </w:r>
      <w:r w:rsidRPr="0091534A">
        <w:rPr>
          <w:rFonts w:cs="Times New Roman"/>
          <w:lang w:eastAsia="en-US"/>
        </w:rPr>
        <w:t xml:space="preserve">робота з молодими сiм’ями зi стабiлiзацiї сiмейних </w:t>
      </w:r>
      <w:r w:rsidRPr="0091534A">
        <w:rPr>
          <w:rFonts w:cs="Times New Roman"/>
          <w:lang w:eastAsia="en-US"/>
        </w:rPr>
        <w:lastRenderedPageBreak/>
        <w:t>стосункiв;</w:t>
      </w:r>
      <w:r w:rsidR="0091534A" w:rsidRPr="0091534A">
        <w:rPr>
          <w:rFonts w:cs="Times New Roman"/>
          <w:lang w:eastAsia="en-US"/>
        </w:rPr>
        <w:t xml:space="preserve"> </w:t>
      </w:r>
      <w:r w:rsidRPr="0091534A">
        <w:rPr>
          <w:rFonts w:cs="Times New Roman"/>
          <w:lang w:eastAsia="en-US"/>
        </w:rPr>
        <w:t>допомога батькам у розв’язаннi проблем сiмейного виховання;</w:t>
      </w:r>
      <w:r w:rsidR="0091534A" w:rsidRPr="0091534A">
        <w:rPr>
          <w:rFonts w:cs="Times New Roman"/>
          <w:lang w:eastAsia="en-US"/>
        </w:rPr>
        <w:t xml:space="preserve"> </w:t>
      </w:r>
      <w:r w:rsidRPr="0091534A">
        <w:rPr>
          <w:rFonts w:cs="Times New Roman"/>
          <w:lang w:eastAsia="en-US"/>
        </w:rPr>
        <w:t>соцiальна реабiлiтацiйна робота з сiм’єю [15].</w:t>
      </w:r>
    </w:p>
    <w:p w:rsidR="00BD568C" w:rsidRPr="00CD6B30" w:rsidRDefault="00BD568C" w:rsidP="00BD568C">
      <w:pPr>
        <w:tabs>
          <w:tab w:val="num" w:pos="720"/>
        </w:tabs>
        <w:ind w:firstLine="709"/>
        <w:contextualSpacing/>
        <w:rPr>
          <w:rFonts w:cs="Times New Roman"/>
          <w:lang w:eastAsia="en-US"/>
        </w:rPr>
      </w:pPr>
      <w:r w:rsidRPr="00CD6B30">
        <w:rPr>
          <w:rFonts w:cs="Times New Roman"/>
          <w:lang w:eastAsia="en-US"/>
        </w:rPr>
        <w:t xml:space="preserve"> Соцiально-педагогiчна робота у сфері консультування студентських сiмей з питань пiдготовки молодi до сiмейного життя передбачає формування навичок здорового способу життя, психолого-педагогiчнi, юридичнi, економiчнi, медичнi знання з питань становлення особистостi, розвитку комунiкативних навичок, формування статево-рольової iдентифiкацiї, корекцiї особистих проблем, духовного виховання, знання з сексологiї шлюбу та сiм’ї, створення власного iмiджу, знання медико-соцiальних проблем алкоголiзму, наркоманiї, профiлактики захворювань, планування сiм’ї i т.д.</w:t>
      </w:r>
    </w:p>
    <w:p w:rsidR="00BD568C" w:rsidRPr="00CD6B30" w:rsidRDefault="00BD568C" w:rsidP="00BD568C">
      <w:pPr>
        <w:tabs>
          <w:tab w:val="num" w:pos="720"/>
        </w:tabs>
        <w:ind w:firstLine="709"/>
        <w:contextualSpacing/>
        <w:rPr>
          <w:rFonts w:cs="Times New Roman"/>
          <w:lang w:eastAsia="en-US"/>
        </w:rPr>
      </w:pPr>
      <w:r w:rsidRPr="00CD6B30">
        <w:rPr>
          <w:rFonts w:cs="Times New Roman"/>
          <w:lang w:eastAsia="en-US"/>
        </w:rPr>
        <w:t>Для досягнення поставленої мети застосовуються такi методи роботи, як рiзноманiтнi комунiкативнi тренiнги, тестування, iндивiдуально-груповi психологiчнi консультацiї, психологiчний театр мiнiатюр, лекцiї та семiнари, проектнi методики, шоу-програми, та iн. З метою створення умов для поширення iнновацiйних соцiальних технологiй органiзовуються експериментальнi майданчики.</w:t>
      </w:r>
    </w:p>
    <w:p w:rsidR="00BD568C" w:rsidRPr="00CD6B30" w:rsidRDefault="00BD568C" w:rsidP="00BD568C">
      <w:pPr>
        <w:tabs>
          <w:tab w:val="num" w:pos="720"/>
        </w:tabs>
        <w:ind w:firstLine="709"/>
        <w:contextualSpacing/>
        <w:rPr>
          <w:rFonts w:cs="Times New Roman"/>
          <w:lang w:eastAsia="en-US"/>
        </w:rPr>
      </w:pPr>
      <w:r w:rsidRPr="00CD6B30">
        <w:rPr>
          <w:rFonts w:cs="Times New Roman"/>
          <w:lang w:eastAsia="en-US"/>
        </w:rPr>
        <w:t xml:space="preserve"> Вказан</w:t>
      </w:r>
      <w:r>
        <w:rPr>
          <w:rFonts w:cs="Times New Roman"/>
          <w:lang w:eastAsia="en-US"/>
        </w:rPr>
        <w:t>а</w:t>
      </w:r>
      <w:r w:rsidRPr="00CD6B30">
        <w:rPr>
          <w:rFonts w:cs="Times New Roman"/>
          <w:lang w:eastAsia="en-US"/>
        </w:rPr>
        <w:t xml:space="preserve"> технологія також передбачає роботу з студентськими сiм’ями зi стабiлiзацiї сiмейних стосункiв – профiлактика дисгармонiї сiмейних вiдносин; розв’язання сiмейних конфлiктiв; органiзацiя вiльного часу сiм’ї, допомога в органiзацiї сiмейного господарювання та побуту; створення iмiджу сiм’ї; ознайомлення з юридично-правовими аспектами сiмейних стосункiв, особливостями лiдерства в сiм’ї [</w:t>
      </w:r>
      <w:r>
        <w:rPr>
          <w:rFonts w:cs="Times New Roman"/>
          <w:lang w:eastAsia="en-US"/>
        </w:rPr>
        <w:t>50</w:t>
      </w:r>
      <w:r w:rsidRPr="00CD6B30">
        <w:rPr>
          <w:rFonts w:cs="Times New Roman"/>
          <w:lang w:eastAsia="en-US"/>
        </w:rPr>
        <w:t>].</w:t>
      </w:r>
    </w:p>
    <w:p w:rsidR="00BD568C" w:rsidRPr="00CD6B30" w:rsidRDefault="00BD568C" w:rsidP="00EC0240">
      <w:pPr>
        <w:tabs>
          <w:tab w:val="num" w:pos="720"/>
        </w:tabs>
        <w:ind w:firstLine="709"/>
        <w:contextualSpacing/>
        <w:rPr>
          <w:rFonts w:cs="Times New Roman"/>
          <w:lang w:eastAsia="en-US"/>
        </w:rPr>
      </w:pPr>
      <w:r w:rsidRPr="00CD6B30">
        <w:rPr>
          <w:rFonts w:cs="Times New Roman"/>
          <w:lang w:eastAsia="en-US"/>
        </w:rPr>
        <w:t>Ще одним важливим для розробки технології соціально-педагогічної роботи з студентськими сім’ями є сприяння досягненню молодими психологiчної дорослостi обумовлено дещо iншими проблемами. Молодята-студенти часто не мають достатнього досвiду прийняття спiльних рiшень. У консультативнiй роботi ефективним прийомом є дiлове обговоре</w:t>
      </w:r>
      <w:r w:rsidR="00EC0240">
        <w:rPr>
          <w:rFonts w:cs="Times New Roman"/>
          <w:lang w:eastAsia="en-US"/>
        </w:rPr>
        <w:t>ння конкретних сiмейних питань</w:t>
      </w:r>
      <w:r w:rsidRPr="00CD6B30">
        <w:rPr>
          <w:rFonts w:cs="Times New Roman"/>
          <w:lang w:eastAsia="en-US"/>
        </w:rPr>
        <w:t xml:space="preserve"> [</w:t>
      </w:r>
      <w:r w:rsidRPr="00B6679E">
        <w:rPr>
          <w:rFonts w:cs="Times New Roman"/>
          <w:lang w:eastAsia="en-US"/>
        </w:rPr>
        <w:t>26</w:t>
      </w:r>
      <w:r w:rsidRPr="00CD6B30">
        <w:rPr>
          <w:rFonts w:cs="Times New Roman"/>
          <w:lang w:eastAsia="en-US"/>
        </w:rPr>
        <w:t>].</w:t>
      </w:r>
    </w:p>
    <w:p w:rsidR="00BD568C" w:rsidRPr="00CD6B30" w:rsidRDefault="00BD568C" w:rsidP="00CC0107">
      <w:pPr>
        <w:tabs>
          <w:tab w:val="num" w:pos="720"/>
        </w:tabs>
        <w:ind w:firstLine="709"/>
        <w:contextualSpacing/>
        <w:rPr>
          <w:rFonts w:eastAsia="Times New Roman"/>
        </w:rPr>
      </w:pPr>
      <w:r w:rsidRPr="00CD6B30">
        <w:rPr>
          <w:rFonts w:cs="Times New Roman"/>
          <w:lang w:eastAsia="en-US"/>
        </w:rPr>
        <w:lastRenderedPageBreak/>
        <w:t xml:space="preserve"> </w:t>
      </w:r>
      <w:r w:rsidRPr="00CD6B30">
        <w:rPr>
          <w:rFonts w:eastAsia="Times New Roman"/>
        </w:rPr>
        <w:t xml:space="preserve">Конструктивний дiалог по праву вважається найбiльш ефективним методом роботи з </w:t>
      </w:r>
      <w:r w:rsidRPr="00CD6B30">
        <w:rPr>
          <w:lang w:eastAsia="ru-RU"/>
        </w:rPr>
        <w:t xml:space="preserve">студентською </w:t>
      </w:r>
      <w:r w:rsidRPr="00CD6B30">
        <w:rPr>
          <w:rFonts w:eastAsia="Times New Roman"/>
        </w:rPr>
        <w:t xml:space="preserve">подружньою парою на початкових стадiях консультування. Органiзацiя конструктивного дiалогу включає три етапи: пiдготовчий, переговори i компромiсних рiшень. </w:t>
      </w:r>
    </w:p>
    <w:p w:rsidR="00BD568C" w:rsidRPr="00CD6B30" w:rsidRDefault="00BD568C" w:rsidP="00BD568C">
      <w:pPr>
        <w:ind w:firstLine="709"/>
        <w:rPr>
          <w:rFonts w:eastAsia="Times New Roman"/>
        </w:rPr>
      </w:pPr>
      <w:r w:rsidRPr="00CD6B30">
        <w:rPr>
          <w:rFonts w:eastAsia="Times New Roman"/>
        </w:rPr>
        <w:t xml:space="preserve">Можливi, принаймнi, два варiанти приходу в консультацiю: обох членiв </w:t>
      </w:r>
      <w:r w:rsidRPr="00CD6B30">
        <w:rPr>
          <w:lang w:eastAsia="ru-RU"/>
        </w:rPr>
        <w:t>студентського</w:t>
      </w:r>
      <w:r w:rsidRPr="00CD6B30">
        <w:rPr>
          <w:rFonts w:eastAsia="Times New Roman"/>
        </w:rPr>
        <w:t xml:space="preserve"> подружжя разом чи одного з них зi скаргами на себе або партнера. </w:t>
      </w:r>
    </w:p>
    <w:p w:rsidR="00BD568C" w:rsidRPr="00CD6B30" w:rsidRDefault="00BD568C" w:rsidP="00BD568C">
      <w:pPr>
        <w:ind w:firstLine="709"/>
        <w:rPr>
          <w:rFonts w:eastAsia="Times New Roman"/>
        </w:rPr>
      </w:pPr>
      <w:r w:rsidRPr="00CD6B30">
        <w:rPr>
          <w:rFonts w:eastAsia="Times New Roman"/>
        </w:rPr>
        <w:t>Основне завдання консультанта на першому етапi – встановити контакт з клiєнтом (-ами) i розiбратися в тому, що саме привело його чи їх на прийом. На другому етапi соцiальний педагог виступає як посередник мiж членами студентського подружжя. Вiн стежить за дiалогом i при необхiдностi втручається, направляючи його</w:t>
      </w:r>
      <w:r w:rsidRPr="00CD6B30">
        <w:t xml:space="preserve"> [</w:t>
      </w:r>
      <w:r w:rsidRPr="00B6679E">
        <w:rPr>
          <w:lang w:val="ru-RU"/>
        </w:rPr>
        <w:t>5</w:t>
      </w:r>
      <w:r w:rsidRPr="00CD6B30">
        <w:t>1].</w:t>
      </w:r>
    </w:p>
    <w:p w:rsidR="00BD568C" w:rsidRPr="00CD6B30" w:rsidRDefault="00BD568C" w:rsidP="00BD568C">
      <w:pPr>
        <w:ind w:firstLine="709"/>
        <w:rPr>
          <w:rFonts w:eastAsia="Times New Roman"/>
        </w:rPr>
      </w:pPr>
      <w:r w:rsidRPr="00CD6B30">
        <w:rPr>
          <w:rFonts w:eastAsia="Times New Roman"/>
        </w:rPr>
        <w:t xml:space="preserve">Багато в чому вибiр методiв i контактних технiк визначається тим рiвнем, на якому здiйснюється консультативний процес. Прийнято видiляти зовнiшнiй i внутрiшнiй рiвнi соцiально-педагогiчного консультування </w:t>
      </w:r>
      <w:r w:rsidRPr="00CD6B30">
        <w:rPr>
          <w:lang w:eastAsia="ru-RU"/>
        </w:rPr>
        <w:t>студентського подружжя</w:t>
      </w:r>
      <w:r w:rsidRPr="00CD6B30">
        <w:rPr>
          <w:rFonts w:eastAsia="Times New Roman"/>
        </w:rPr>
        <w:t xml:space="preserve">. </w:t>
      </w:r>
    </w:p>
    <w:p w:rsidR="00BD568C" w:rsidRPr="00CD6B30" w:rsidRDefault="00BD568C" w:rsidP="00BD568C">
      <w:pPr>
        <w:ind w:firstLine="709"/>
        <w:rPr>
          <w:rFonts w:eastAsia="Times New Roman"/>
        </w:rPr>
      </w:pPr>
      <w:r w:rsidRPr="00CD6B30">
        <w:rPr>
          <w:rFonts w:eastAsia="Times New Roman"/>
        </w:rPr>
        <w:t xml:space="preserve">Робота на зовнiшньому рiвнi цiлком достатня для вирiшення неглибоко укорiнених особистих i сiмейних проблем. Вона часто застосовується на першiй зустрiчi. Довiрчi вiдносини, створюванi при цьому, породжують вiдкритiсть, яка допомагає кожному члену </w:t>
      </w:r>
      <w:r w:rsidRPr="00CD6B30">
        <w:rPr>
          <w:lang w:eastAsia="ru-RU"/>
        </w:rPr>
        <w:t xml:space="preserve">студентської </w:t>
      </w:r>
      <w:r w:rsidRPr="00CD6B30">
        <w:rPr>
          <w:rFonts w:eastAsia="Times New Roman"/>
        </w:rPr>
        <w:t xml:space="preserve">сiм’ї висловити все, що в нього на думцi, i висловити свої справжнi почуття. Це перший крок до прояснення проблеми, крок до себе самого i до iншої людини. </w:t>
      </w:r>
      <w:r w:rsidRPr="00CD6B30">
        <w:t>[1, c. 99].</w:t>
      </w:r>
    </w:p>
    <w:p w:rsidR="00BD568C" w:rsidRPr="00CD6B30" w:rsidRDefault="00BD568C" w:rsidP="00BD568C">
      <w:pPr>
        <w:ind w:firstLine="709"/>
        <w:rPr>
          <w:rFonts w:eastAsia="Times New Roman"/>
        </w:rPr>
      </w:pPr>
      <w:r w:rsidRPr="00CD6B30">
        <w:rPr>
          <w:rFonts w:eastAsia="Times New Roman"/>
        </w:rPr>
        <w:t xml:space="preserve">На бiльш глибокому рiвнi (при роботi з проблемами спiвзалежностi, що особливо актуальна для молодої пари, перерозподiлу влади i тому подiбне), коли необхiдно вплинути на менш усвiдомленi процеси, використовуються методи, розробленi в психоаналiзi, гештальттерапiї i психодрамi </w:t>
      </w:r>
      <w:r w:rsidRPr="00CD6B30">
        <w:t>[30</w:t>
      </w:r>
      <w:r>
        <w:t>,</w:t>
      </w:r>
      <w:r w:rsidRPr="00B6679E">
        <w:t xml:space="preserve"> </w:t>
      </w:r>
      <w:r>
        <w:t>с.</w:t>
      </w:r>
      <w:r w:rsidRPr="00B6679E">
        <w:t xml:space="preserve"> 243</w:t>
      </w:r>
      <w:r w:rsidRPr="00CD6B30">
        <w:t>].</w:t>
      </w:r>
    </w:p>
    <w:p w:rsidR="00C473EC" w:rsidRPr="00CD6B30" w:rsidRDefault="00BD568C" w:rsidP="00C473EC">
      <w:pPr>
        <w:pStyle w:val="1"/>
        <w:jc w:val="center"/>
      </w:pPr>
      <w:r w:rsidRPr="00CD6B30">
        <w:rPr>
          <w:lang w:eastAsia="en-US"/>
        </w:rPr>
        <w:br w:type="page"/>
      </w:r>
      <w:bookmarkStart w:id="23" w:name="_Toc354313874"/>
      <w:bookmarkStart w:id="24" w:name="_Toc355812682"/>
      <w:bookmarkStart w:id="25" w:name="_Toc356783947"/>
      <w:r w:rsidR="00C473EC" w:rsidRPr="00CD6B30">
        <w:lastRenderedPageBreak/>
        <w:t xml:space="preserve"> </w:t>
      </w:r>
    </w:p>
    <w:p w:rsidR="00BD568C" w:rsidRPr="00CD6B30" w:rsidRDefault="00BD568C" w:rsidP="00BD568C">
      <w:pPr>
        <w:pStyle w:val="1"/>
      </w:pPr>
      <w:bookmarkStart w:id="26" w:name="_Toc480488901"/>
      <w:r w:rsidRPr="00CD6B30">
        <w:t xml:space="preserve">РОЗДIЛ 2. </w:t>
      </w:r>
      <w:bookmarkEnd w:id="23"/>
      <w:bookmarkEnd w:id="24"/>
      <w:bookmarkEnd w:id="25"/>
      <w:r w:rsidRPr="00CD6B30">
        <w:t>ДОСЛІДЖЕННЯ ЗМІСТУ КОНСУЛЬТУВАННЯ СТУДЕНТСЬКИХ СІМЕЙ</w:t>
      </w:r>
      <w:bookmarkEnd w:id="26"/>
    </w:p>
    <w:p w:rsidR="00BD568C" w:rsidRPr="00CD6B30" w:rsidRDefault="00BD568C" w:rsidP="00BD568C"/>
    <w:p w:rsidR="00BD568C" w:rsidRPr="00CD6B30" w:rsidRDefault="00BD568C" w:rsidP="00BD568C">
      <w:pPr>
        <w:pStyle w:val="1"/>
      </w:pPr>
      <w:bookmarkStart w:id="27" w:name="_Toc356783948"/>
      <w:bookmarkStart w:id="28" w:name="_Toc480488902"/>
      <w:r w:rsidRPr="00CD6B30">
        <w:t xml:space="preserve">2.1. </w:t>
      </w:r>
      <w:bookmarkEnd w:id="27"/>
      <w:r w:rsidRPr="00CD6B30">
        <w:rPr>
          <w:lang w:eastAsia="ru-RU"/>
        </w:rPr>
        <w:t>Програма дослідження форм та методів консультування студентських сімей</w:t>
      </w:r>
      <w:bookmarkEnd w:id="28"/>
    </w:p>
    <w:p w:rsidR="00BD568C" w:rsidRPr="00CD6B30" w:rsidRDefault="00BD568C" w:rsidP="00BD568C">
      <w:pPr>
        <w:ind w:firstLine="709"/>
      </w:pPr>
    </w:p>
    <w:p w:rsidR="00BD568C" w:rsidRPr="00CD6B30" w:rsidRDefault="00BD568C" w:rsidP="00BD568C">
      <w:pPr>
        <w:ind w:firstLine="709"/>
      </w:pPr>
      <w:r w:rsidRPr="00CD6B30">
        <w:t xml:space="preserve">Емпiричне дослiдження спрямоване на вивчення </w:t>
      </w:r>
      <w:r w:rsidRPr="00CD6B30">
        <w:rPr>
          <w:lang w:eastAsia="ru-RU"/>
        </w:rPr>
        <w:t>форм i методів соціально-педагогічної діяльності, що застосовуються у процесі консультування студентських сімей</w:t>
      </w:r>
    </w:p>
    <w:p w:rsidR="00BD568C" w:rsidRPr="00CD6B30" w:rsidRDefault="00BD568C" w:rsidP="00BD568C">
      <w:pPr>
        <w:ind w:firstLine="709"/>
      </w:pPr>
      <w:r w:rsidRPr="00CD6B30">
        <w:t xml:space="preserve">Кiлькiсть опитаних осiб становила </w:t>
      </w:r>
      <w:r>
        <w:t>46</w:t>
      </w:r>
      <w:r w:rsidRPr="00CD6B30">
        <w:t xml:space="preserve"> респондентiв (40 представників студентських сімей (20 пар, що офіційно оформили шлюб чи перебувають в цивільному партнерстві), 5 фахівців із соціальної роботи).</w:t>
      </w:r>
    </w:p>
    <w:p w:rsidR="00BD568C" w:rsidRPr="00CD6B30" w:rsidRDefault="00BD568C" w:rsidP="00BD568C">
      <w:pPr>
        <w:ind w:firstLine="709"/>
        <w:rPr>
          <w:b/>
        </w:rPr>
      </w:pPr>
      <w:r w:rsidRPr="00CD6B30">
        <w:rPr>
          <w:b/>
        </w:rPr>
        <w:t>Експериментальна база дослiдження:</w:t>
      </w:r>
    </w:p>
    <w:p w:rsidR="00BD568C" w:rsidRPr="00CD6B30" w:rsidRDefault="00BD568C" w:rsidP="00BD568C">
      <w:pPr>
        <w:ind w:firstLine="709"/>
      </w:pPr>
      <w:r w:rsidRPr="00CD6B30">
        <w:rPr>
          <w:iCs/>
        </w:rPr>
        <w:t>Вищі навчальні заклади</w:t>
      </w:r>
      <w:r w:rsidRPr="00CD6B30">
        <w:t xml:space="preserve"> м. Житомира (Житомирський державний університет імені Івана Франка, Житомирський національний агроекологічний університет, Житомирський державний технологічний університет, Житомирський інститут медсестринства).</w:t>
      </w:r>
    </w:p>
    <w:p w:rsidR="00BD568C" w:rsidRPr="00CD6B30" w:rsidRDefault="00BD568C" w:rsidP="00BD568C">
      <w:pPr>
        <w:ind w:firstLine="709"/>
      </w:pPr>
      <w:r w:rsidRPr="00CD6B30">
        <w:t xml:space="preserve">Узагальнити програму дослiдження доцiльно у виглядi таблицi </w:t>
      </w:r>
      <w:r w:rsidRPr="00CD6B30">
        <w:rPr>
          <w:i/>
        </w:rPr>
        <w:t>(див. Tабл.2.1).</w:t>
      </w:r>
    </w:p>
    <w:p w:rsidR="00BD568C" w:rsidRPr="00CD6B30" w:rsidRDefault="00BD568C" w:rsidP="00BD568C">
      <w:pPr>
        <w:ind w:firstLine="709"/>
        <w:jc w:val="right"/>
        <w:rPr>
          <w:i/>
        </w:rPr>
      </w:pPr>
      <w:r w:rsidRPr="00CD6B30">
        <w:rPr>
          <w:i/>
        </w:rPr>
        <w:t>Tаблиця 2.1.</w:t>
      </w:r>
    </w:p>
    <w:p w:rsidR="00BD568C" w:rsidRPr="00CD6B30" w:rsidRDefault="00BD568C" w:rsidP="00BD568C">
      <w:pPr>
        <w:jc w:val="center"/>
        <w:rPr>
          <w:b/>
        </w:rPr>
      </w:pPr>
      <w:r w:rsidRPr="00CD6B30">
        <w:rPr>
          <w:b/>
        </w:rPr>
        <w:t>Обґрунтування методiв емпiричного дослiдження форм та методів консультування студентських сімей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52"/>
        <w:gridCol w:w="3716"/>
        <w:gridCol w:w="2529"/>
      </w:tblGrid>
      <w:tr w:rsidR="00BD568C" w:rsidRPr="00CD6B30" w:rsidTr="005F5483">
        <w:trPr>
          <w:trHeight w:val="309"/>
        </w:trPr>
        <w:tc>
          <w:tcPr>
            <w:tcW w:w="564" w:type="dxa"/>
            <w:shd w:val="clear" w:color="auto" w:fill="auto"/>
          </w:tcPr>
          <w:p w:rsidR="00BD568C" w:rsidRPr="00CD6B30" w:rsidRDefault="00BD568C" w:rsidP="005F5483">
            <w:r w:rsidRPr="00CD6B30">
              <w:t>№</w:t>
            </w:r>
          </w:p>
        </w:tc>
        <w:tc>
          <w:tcPr>
            <w:tcW w:w="2252" w:type="dxa"/>
            <w:shd w:val="clear" w:color="auto" w:fill="auto"/>
          </w:tcPr>
          <w:p w:rsidR="00BD568C" w:rsidRPr="00CD6B30" w:rsidRDefault="00BD568C" w:rsidP="005F5483">
            <w:pPr>
              <w:jc w:val="center"/>
            </w:pPr>
            <w:r w:rsidRPr="00CD6B30">
              <w:t>Методика</w:t>
            </w:r>
          </w:p>
        </w:tc>
        <w:tc>
          <w:tcPr>
            <w:tcW w:w="3716" w:type="dxa"/>
          </w:tcPr>
          <w:p w:rsidR="00BD568C" w:rsidRPr="00CD6B30" w:rsidRDefault="00BD568C" w:rsidP="005F5483">
            <w:pPr>
              <w:jc w:val="center"/>
            </w:pPr>
            <w:r w:rsidRPr="00CD6B30">
              <w:t>Мета застосування</w:t>
            </w:r>
          </w:p>
        </w:tc>
        <w:tc>
          <w:tcPr>
            <w:tcW w:w="2529" w:type="dxa"/>
          </w:tcPr>
          <w:p w:rsidR="00BD568C" w:rsidRPr="00CD6B30" w:rsidRDefault="00BD568C" w:rsidP="005F5483">
            <w:pPr>
              <w:jc w:val="center"/>
            </w:pPr>
            <w:r w:rsidRPr="00CD6B30">
              <w:t>Цiльова аудиторiя</w:t>
            </w:r>
          </w:p>
        </w:tc>
      </w:tr>
      <w:tr w:rsidR="00BD568C" w:rsidRPr="00CD6B30" w:rsidTr="005F5483">
        <w:trPr>
          <w:trHeight w:val="987"/>
        </w:trPr>
        <w:tc>
          <w:tcPr>
            <w:tcW w:w="564" w:type="dxa"/>
            <w:shd w:val="clear" w:color="auto" w:fill="auto"/>
          </w:tcPr>
          <w:p w:rsidR="00BD568C" w:rsidRPr="00CD6B30" w:rsidRDefault="00BD568C" w:rsidP="005F5483">
            <w:pPr>
              <w:numPr>
                <w:ilvl w:val="0"/>
                <w:numId w:val="1"/>
              </w:numPr>
              <w:jc w:val="left"/>
            </w:pPr>
          </w:p>
        </w:tc>
        <w:tc>
          <w:tcPr>
            <w:tcW w:w="2252" w:type="dxa"/>
            <w:shd w:val="clear" w:color="auto" w:fill="auto"/>
          </w:tcPr>
          <w:p w:rsidR="00BD568C" w:rsidRPr="00CD6B30" w:rsidRDefault="00BD568C" w:rsidP="005F5483">
            <w:pPr>
              <w:spacing w:line="276" w:lineRule="auto"/>
            </w:pPr>
            <w:r w:rsidRPr="00CD6B30">
              <w:t>Анкета дослідження проблем студентської сім’ї (Н.Світайло)</w:t>
            </w:r>
          </w:p>
        </w:tc>
        <w:tc>
          <w:tcPr>
            <w:tcW w:w="3716" w:type="dxa"/>
          </w:tcPr>
          <w:p w:rsidR="00BD568C" w:rsidRPr="00CD6B30" w:rsidRDefault="00BD568C" w:rsidP="005F5483">
            <w:pPr>
              <w:spacing w:line="276" w:lineRule="auto"/>
            </w:pPr>
            <w:r w:rsidRPr="00CD6B30">
              <w:t>Дозволяє визначити актуальні проблеми студентської сім’ї</w:t>
            </w:r>
          </w:p>
        </w:tc>
        <w:tc>
          <w:tcPr>
            <w:tcW w:w="2529" w:type="dxa"/>
          </w:tcPr>
          <w:p w:rsidR="00BD568C" w:rsidRPr="00CD6B30" w:rsidRDefault="00BD568C" w:rsidP="005F5483">
            <w:pPr>
              <w:spacing w:line="276" w:lineRule="auto"/>
            </w:pPr>
            <w:r w:rsidRPr="00CD6B30">
              <w:t xml:space="preserve">Фактично 20 студентських сімей </w:t>
            </w:r>
          </w:p>
        </w:tc>
      </w:tr>
      <w:tr w:rsidR="00BD568C" w:rsidRPr="00CD6B30" w:rsidTr="005F5483">
        <w:trPr>
          <w:trHeight w:val="987"/>
        </w:trPr>
        <w:tc>
          <w:tcPr>
            <w:tcW w:w="564" w:type="dxa"/>
            <w:shd w:val="clear" w:color="auto" w:fill="auto"/>
          </w:tcPr>
          <w:p w:rsidR="00BD568C" w:rsidRPr="00CD6B30" w:rsidRDefault="00BD568C" w:rsidP="005F5483">
            <w:pPr>
              <w:numPr>
                <w:ilvl w:val="0"/>
                <w:numId w:val="1"/>
              </w:numPr>
              <w:jc w:val="left"/>
            </w:pPr>
          </w:p>
        </w:tc>
        <w:tc>
          <w:tcPr>
            <w:tcW w:w="2252" w:type="dxa"/>
            <w:shd w:val="clear" w:color="auto" w:fill="auto"/>
          </w:tcPr>
          <w:p w:rsidR="00BD568C" w:rsidRPr="00CD6B30" w:rsidRDefault="00BD568C" w:rsidP="005F5483">
            <w:pPr>
              <w:spacing w:line="276" w:lineRule="auto"/>
            </w:pPr>
            <w:r w:rsidRPr="00CD6B30">
              <w:t>Авторський опитувальник користування студентською сім’єю соціально-педагогічними послугами</w:t>
            </w:r>
          </w:p>
        </w:tc>
        <w:tc>
          <w:tcPr>
            <w:tcW w:w="3716" w:type="dxa"/>
          </w:tcPr>
          <w:p w:rsidR="00BD568C" w:rsidRPr="00CD6B30" w:rsidRDefault="00BD568C" w:rsidP="005F5483">
            <w:pPr>
              <w:spacing w:line="276" w:lineRule="auto"/>
            </w:pPr>
            <w:r w:rsidRPr="00CD6B30">
              <w:rPr>
                <w:rFonts w:cs="Times New Roman"/>
              </w:rPr>
              <w:t>Дозволяє виявити рівень користування студентською сім’єю послугами  соціально- педагогічного консультування та рівень їх задоволення</w:t>
            </w:r>
          </w:p>
        </w:tc>
        <w:tc>
          <w:tcPr>
            <w:tcW w:w="2529" w:type="dxa"/>
          </w:tcPr>
          <w:p w:rsidR="00BD568C" w:rsidRPr="00CD6B30" w:rsidRDefault="00BD568C" w:rsidP="005F5483">
            <w:pPr>
              <w:spacing w:line="276" w:lineRule="auto"/>
              <w:rPr>
                <w:rFonts w:cs="Times New Roman"/>
              </w:rPr>
            </w:pPr>
            <w:r w:rsidRPr="00CD6B30">
              <w:rPr>
                <w:rFonts w:cs="Times New Roman"/>
              </w:rPr>
              <w:t xml:space="preserve">Фактично 20 студентських сімей </w:t>
            </w:r>
          </w:p>
        </w:tc>
      </w:tr>
      <w:tr w:rsidR="00BD568C" w:rsidRPr="00CD6B30" w:rsidTr="005F5483">
        <w:trPr>
          <w:trHeight w:val="987"/>
        </w:trPr>
        <w:tc>
          <w:tcPr>
            <w:tcW w:w="564" w:type="dxa"/>
            <w:shd w:val="clear" w:color="auto" w:fill="auto"/>
          </w:tcPr>
          <w:p w:rsidR="00BD568C" w:rsidRPr="00CD6B30" w:rsidRDefault="00BD568C" w:rsidP="005F5483">
            <w:pPr>
              <w:numPr>
                <w:ilvl w:val="0"/>
                <w:numId w:val="1"/>
              </w:numPr>
              <w:jc w:val="left"/>
            </w:pPr>
          </w:p>
        </w:tc>
        <w:tc>
          <w:tcPr>
            <w:tcW w:w="2252" w:type="dxa"/>
            <w:shd w:val="clear" w:color="auto" w:fill="auto"/>
          </w:tcPr>
          <w:p w:rsidR="00BD568C" w:rsidRPr="00CD6B30" w:rsidRDefault="00BD568C" w:rsidP="005F5483">
            <w:pPr>
              <w:spacing w:line="276" w:lineRule="auto"/>
            </w:pPr>
            <w:r w:rsidRPr="00CD6B30">
              <w:t xml:space="preserve">Глибинне інтерв’ю </w:t>
            </w:r>
            <w:r w:rsidRPr="00CD6B30">
              <w:rPr>
                <w:szCs w:val="28"/>
              </w:rPr>
              <w:t>фахівців із соціальної роботи</w:t>
            </w:r>
          </w:p>
        </w:tc>
        <w:tc>
          <w:tcPr>
            <w:tcW w:w="3716" w:type="dxa"/>
          </w:tcPr>
          <w:p w:rsidR="00BD568C" w:rsidRPr="00CD6B30" w:rsidRDefault="00BD568C" w:rsidP="005F5483">
            <w:pPr>
              <w:spacing w:line="276" w:lineRule="auto"/>
              <w:rPr>
                <w:rFonts w:cs="Times New Roman"/>
              </w:rPr>
            </w:pPr>
            <w:r w:rsidRPr="00CD6B30">
              <w:rPr>
                <w:rFonts w:cs="Times New Roman"/>
              </w:rPr>
              <w:t>Дозволяє з’ясувати ключовi форми i методи у соціально-педагогічному консультуванні студентських сімей</w:t>
            </w:r>
          </w:p>
        </w:tc>
        <w:tc>
          <w:tcPr>
            <w:tcW w:w="2529" w:type="dxa"/>
          </w:tcPr>
          <w:p w:rsidR="00BD568C" w:rsidRPr="00CD6B30" w:rsidRDefault="00BD568C" w:rsidP="005F5483">
            <w:pPr>
              <w:spacing w:line="276" w:lineRule="auto"/>
              <w:rPr>
                <w:rFonts w:cs="Times New Roman"/>
              </w:rPr>
            </w:pPr>
            <w:r w:rsidRPr="00CD6B30">
              <w:rPr>
                <w:rFonts w:cs="Times New Roman"/>
              </w:rPr>
              <w:t xml:space="preserve">Фактично 5 осiб з числа </w:t>
            </w:r>
            <w:r w:rsidRPr="00CD6B30">
              <w:rPr>
                <w:szCs w:val="28"/>
              </w:rPr>
              <w:t>фахівців із соціальної роботи</w:t>
            </w:r>
          </w:p>
        </w:tc>
      </w:tr>
    </w:tbl>
    <w:p w:rsidR="00BD568C" w:rsidRPr="00CD6B30" w:rsidRDefault="00BD568C" w:rsidP="00BD568C">
      <w:pPr>
        <w:ind w:firstLine="709"/>
      </w:pPr>
    </w:p>
    <w:p w:rsidR="00BD568C" w:rsidRPr="00CD6B30" w:rsidRDefault="00BD568C" w:rsidP="00BD568C">
      <w:pPr>
        <w:ind w:firstLine="709"/>
      </w:pPr>
      <w:r w:rsidRPr="00CD6B30">
        <w:t>Tаким чином, розроблена нами програма дослiдження була емпiрично пiдтверджена, а її результати представленi в наступному параграфi нашого бакалаврського дослiдження.</w:t>
      </w:r>
    </w:p>
    <w:p w:rsidR="00BD568C" w:rsidRPr="00CD6B30" w:rsidRDefault="00BD568C" w:rsidP="00BD568C"/>
    <w:p w:rsidR="00BD568C" w:rsidRPr="00CD6B30" w:rsidRDefault="00BD568C" w:rsidP="00BD568C">
      <w:pPr>
        <w:pStyle w:val="1"/>
      </w:pPr>
      <w:bookmarkStart w:id="29" w:name="_Toc480488903"/>
      <w:r w:rsidRPr="00CD6B30">
        <w:t>2.2. Емпіричне дослідження</w:t>
      </w:r>
      <w:r>
        <w:t xml:space="preserve"> використання</w:t>
      </w:r>
      <w:r w:rsidRPr="00CD6B30">
        <w:t xml:space="preserve"> форм та методів консультування студентських сімей</w:t>
      </w:r>
      <w:bookmarkEnd w:id="29"/>
    </w:p>
    <w:p w:rsidR="00BD568C" w:rsidRPr="00CD6B30" w:rsidRDefault="00BD568C" w:rsidP="00BD568C">
      <w:pPr>
        <w:ind w:firstLine="709"/>
        <w:rPr>
          <w:rFonts w:cs="Times New Roman"/>
          <w:lang w:eastAsia="en-US"/>
        </w:rPr>
      </w:pPr>
    </w:p>
    <w:p w:rsidR="00BD568C" w:rsidRPr="00CD6B30" w:rsidRDefault="00BD568C" w:rsidP="00BD568C">
      <w:pPr>
        <w:ind w:firstLine="709"/>
        <w:rPr>
          <w:rFonts w:cs="Times New Roman"/>
          <w:lang w:eastAsia="en-US"/>
        </w:rPr>
      </w:pPr>
      <w:r w:rsidRPr="00CD6B30">
        <w:rPr>
          <w:rFonts w:cs="Times New Roman"/>
          <w:lang w:eastAsia="en-US"/>
        </w:rPr>
        <w:t>Консультування студентських подружніх пар є одним із найменш вивчених на практичному рівні видів соціально-педагогічного консультування, саме тому ми вирішили дослідити його емпірично.</w:t>
      </w:r>
    </w:p>
    <w:p w:rsidR="00BD568C" w:rsidRPr="00CD6B30" w:rsidRDefault="00BD568C" w:rsidP="00BD568C">
      <w:pPr>
        <w:ind w:firstLine="709"/>
        <w:rPr>
          <w:rFonts w:cs="Times New Roman"/>
          <w:lang w:eastAsia="en-US"/>
        </w:rPr>
      </w:pPr>
      <w:r w:rsidRPr="00CD6B30">
        <w:rPr>
          <w:rFonts w:cs="Times New Roman"/>
          <w:lang w:eastAsia="en-US"/>
        </w:rPr>
        <w:t>Дослідження, що проводилось на базі вищих навчальних закладів міста Житомир</w:t>
      </w:r>
      <w:r>
        <w:rPr>
          <w:rFonts w:cs="Times New Roman"/>
          <w:lang w:eastAsia="en-US"/>
        </w:rPr>
        <w:t>,</w:t>
      </w:r>
      <w:r w:rsidRPr="00CD6B30">
        <w:rPr>
          <w:rFonts w:cs="Times New Roman"/>
          <w:lang w:eastAsia="en-US"/>
        </w:rPr>
        <w:t xml:space="preserve"> відбувалось у три етапи.</w:t>
      </w:r>
    </w:p>
    <w:p w:rsidR="00BD568C" w:rsidRPr="00CD6B30" w:rsidRDefault="00BD568C" w:rsidP="00BD568C">
      <w:pPr>
        <w:ind w:firstLine="709"/>
        <w:rPr>
          <w:rFonts w:cs="Times New Roman"/>
        </w:rPr>
      </w:pPr>
      <w:r w:rsidRPr="00CD6B30">
        <w:rPr>
          <w:rFonts w:cs="Times New Roman"/>
          <w:lang w:eastAsia="en-US"/>
        </w:rPr>
        <w:t>На першому етапі ми досліджували актуальні проблеми студентської сім’ї за допомогою анкети дослідження проблем студентської сім’ї (Н.Світайло)</w:t>
      </w:r>
      <w:r w:rsidRPr="00CD6B30">
        <w:rPr>
          <w:rFonts w:cs="Times New Roman"/>
          <w:i/>
        </w:rPr>
        <w:t xml:space="preserve"> (див. Додаток А). </w:t>
      </w:r>
      <w:r w:rsidRPr="00CD6B30">
        <w:rPr>
          <w:rFonts w:cs="Times New Roman"/>
        </w:rPr>
        <w:t xml:space="preserve">Доцільним, на нашу думку, на початку дослідження було б коротко охарактеризувати цільову аудиторію дослідження. Відповідно до відповідей респондентів – середній вік опитаних представників та представниць студентських сімей (пар) склав </w:t>
      </w:r>
      <w:r w:rsidRPr="00CD6B30">
        <w:rPr>
          <w:rFonts w:cs="Times New Roman"/>
        </w:rPr>
        <w:lastRenderedPageBreak/>
        <w:t>20,5 років (19 р. – у жінок, 22 р. – у чоловіків). Всі опитані студенти, що навчаються у ВНЗ, тобто мають незакінчену вищу освіту.</w:t>
      </w:r>
    </w:p>
    <w:p w:rsidR="00BD568C" w:rsidRPr="00CD6B30" w:rsidRDefault="00BD568C" w:rsidP="00BD568C">
      <w:pPr>
        <w:ind w:firstLine="709"/>
        <w:rPr>
          <w:rFonts w:cs="Times New Roman"/>
          <w:i/>
        </w:rPr>
      </w:pPr>
      <w:r w:rsidRPr="00CD6B30">
        <w:rPr>
          <w:rFonts w:cs="Times New Roman"/>
        </w:rPr>
        <w:t xml:space="preserve">Отримавши </w:t>
      </w:r>
      <w:r>
        <w:rPr>
          <w:rFonts w:cs="Times New Roman"/>
        </w:rPr>
        <w:t>«</w:t>
      </w:r>
      <w:r w:rsidRPr="00CD6B30">
        <w:rPr>
          <w:rFonts w:cs="Times New Roman"/>
        </w:rPr>
        <w:t>вихідні дані</w:t>
      </w:r>
      <w:r>
        <w:rPr>
          <w:rFonts w:cs="Times New Roman"/>
        </w:rPr>
        <w:t>»</w:t>
      </w:r>
      <w:r w:rsidRPr="00CD6B30">
        <w:rPr>
          <w:rFonts w:cs="Times New Roman"/>
        </w:rPr>
        <w:t xml:space="preserve"> про респондентів, наступні питання діагностичного інструментарію умовно згруповані за тематичними блоками. Перший блок питань вивчає фінансове становище студентської сім’ї. Опрацювавши відповіді респондентів, ми отримали наступні результати: задоволені фінансовим становищем своєї сім’ї лише 5% пар, не задоволені відповідно – 95% </w:t>
      </w:r>
      <w:r w:rsidR="00447AF2">
        <w:rPr>
          <w:rFonts w:cs="Times New Roman"/>
          <w:i/>
        </w:rPr>
        <w:t>.</w:t>
      </w:r>
    </w:p>
    <w:p w:rsidR="00BD568C" w:rsidRPr="00CD6B30" w:rsidRDefault="00447AF2" w:rsidP="00BD568C">
      <w:pPr>
        <w:ind w:firstLine="709"/>
        <w:rPr>
          <w:rFonts w:cs="Times New Roman"/>
        </w:rPr>
      </w:pPr>
      <w:r>
        <w:rPr>
          <w:rFonts w:cs="Times New Roman"/>
        </w:rPr>
        <w:t>О</w:t>
      </w:r>
      <w:r w:rsidR="00BD568C" w:rsidRPr="00CD6B30">
        <w:rPr>
          <w:rFonts w:cs="Times New Roman"/>
        </w:rPr>
        <w:t>днак при індивідуальному розгляді результати дещо відрізняються: 10% чоловіків та 5% жінок задоволені фінансовим станом сім’ї. Тобто лише одна пара цілком задоволена фінансовими справами сім’ї, а ще в одному подружжі задоволений лише чоловік. Відповідно, переважна більшість опитаних (90% чоловіків та 95% жінок) оцінюють стан фінансових справ сім’ї як незадовільний. На нашу думку, ці показники викликані загальним фінансовим станом населення країни та відсутністю професійного досвіду у більшості опитаних, що значно звужує їхні можливості на ринку праці.</w:t>
      </w:r>
    </w:p>
    <w:p w:rsidR="00BD568C" w:rsidRPr="00CD6B30" w:rsidRDefault="00BD568C" w:rsidP="00BD568C">
      <w:pPr>
        <w:ind w:firstLine="708"/>
        <w:rPr>
          <w:rFonts w:cs="Times New Roman"/>
        </w:rPr>
      </w:pPr>
      <w:r w:rsidRPr="00CD6B30">
        <w:rPr>
          <w:rFonts w:cs="Times New Roman"/>
        </w:rPr>
        <w:t>При цьому, вживають змін для покращення власного фінансового становища більшість опитаних пар (75%)</w:t>
      </w:r>
      <w:r>
        <w:rPr>
          <w:rFonts w:cs="Times New Roman"/>
        </w:rPr>
        <w:t>, не здійснюють</w:t>
      </w:r>
      <w:r w:rsidRPr="00CD6B30">
        <w:rPr>
          <w:rFonts w:cs="Times New Roman"/>
        </w:rPr>
        <w:t xml:space="preserve"> таких заходів лише чверть респондентів </w:t>
      </w:r>
      <w:r w:rsidRPr="00CD6B30">
        <w:rPr>
          <w:rFonts w:cs="Times New Roman"/>
          <w:i/>
        </w:rPr>
        <w:t xml:space="preserve">. </w:t>
      </w:r>
      <w:r w:rsidRPr="00CD6B30">
        <w:rPr>
          <w:rFonts w:cs="Times New Roman"/>
        </w:rPr>
        <w:t xml:space="preserve">Показовим, на нашу думку, є той факт, що жоден з респондентів не обрав варіант, що очікує підвищення власних доходів (заробітної плати, стипендії і т.п.). </w:t>
      </w:r>
    </w:p>
    <w:p w:rsidR="00BD568C" w:rsidRPr="00CD6B30" w:rsidRDefault="00BD568C" w:rsidP="00BD568C">
      <w:pPr>
        <w:ind w:firstLine="708"/>
        <w:rPr>
          <w:rFonts w:cs="Times New Roman"/>
          <w:i/>
        </w:rPr>
      </w:pPr>
      <w:r w:rsidRPr="00CD6B30">
        <w:rPr>
          <w:rFonts w:cs="Times New Roman"/>
        </w:rPr>
        <w:t xml:space="preserve">Однак, змінити свій життєвий шлях заради фінансового благополуччя своєї сім’ї переважна більшість пар (70%) готові лише за умови повної впевненості у поліпшенні фінансових справ таким чином, готові ризикнути в залежності від ситуації чверть опитаних, і лише одна пара (5%) не потребує таких змін </w:t>
      </w:r>
      <w:r w:rsidRPr="00CD6B30">
        <w:rPr>
          <w:rFonts w:cs="Times New Roman"/>
          <w:i/>
        </w:rPr>
        <w:t>(див. Рис.2.</w:t>
      </w:r>
      <w:r w:rsidR="00EC0240">
        <w:rPr>
          <w:rFonts w:cs="Times New Roman"/>
          <w:i/>
        </w:rPr>
        <w:t>1</w:t>
      </w:r>
      <w:r w:rsidRPr="00CD6B30">
        <w:rPr>
          <w:rFonts w:cs="Times New Roman"/>
          <w:i/>
        </w:rPr>
        <w:t>.).</w:t>
      </w:r>
    </w:p>
    <w:p w:rsidR="00BD568C" w:rsidRPr="00CD6B30" w:rsidRDefault="00BD568C" w:rsidP="00BD568C">
      <w:pPr>
        <w:ind w:firstLine="708"/>
        <w:rPr>
          <w:rFonts w:cs="Times New Roman"/>
        </w:rPr>
      </w:pPr>
    </w:p>
    <w:p w:rsidR="00BD568C" w:rsidRPr="00CD6B30" w:rsidRDefault="00BD568C" w:rsidP="00BD568C">
      <w:pPr>
        <w:rPr>
          <w:rFonts w:cs="Times New Roman"/>
          <w:b/>
          <w:color w:val="000000" w:themeColor="text1"/>
        </w:rPr>
      </w:pPr>
      <w:r w:rsidRPr="00CD6B30">
        <w:rPr>
          <w:rFonts w:cs="Times New Roman"/>
          <w:b/>
          <w:noProof/>
          <w:color w:val="000000" w:themeColor="text1"/>
        </w:rPr>
        <w:lastRenderedPageBreak/>
        <w:drawing>
          <wp:inline distT="0" distB="0" distL="0" distR="0" wp14:anchorId="7DA5A2A7" wp14:editId="565DE8F6">
            <wp:extent cx="5829300" cy="190500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568C" w:rsidRPr="00CD6B30" w:rsidRDefault="00EC0240" w:rsidP="00BD568C">
      <w:pPr>
        <w:rPr>
          <w:rFonts w:cs="Times New Roman"/>
          <w:b/>
          <w:color w:val="000000" w:themeColor="text1"/>
        </w:rPr>
      </w:pPr>
      <w:r>
        <w:rPr>
          <w:rFonts w:cs="Times New Roman"/>
          <w:b/>
          <w:color w:val="000000" w:themeColor="text1"/>
        </w:rPr>
        <w:t>Рис.2.1</w:t>
      </w:r>
      <w:r w:rsidR="00BD568C" w:rsidRPr="00CD6B30">
        <w:rPr>
          <w:rFonts w:cs="Times New Roman"/>
          <w:b/>
          <w:color w:val="000000" w:themeColor="text1"/>
        </w:rPr>
        <w:t>. Показники готовності опитаних студентських сімей до суттєвих змін у житті з метою поліпшення фінансового стану подружжя</w:t>
      </w:r>
    </w:p>
    <w:p w:rsidR="00BD568C" w:rsidRPr="00CD6B30" w:rsidRDefault="00BD568C" w:rsidP="00BD568C">
      <w:pPr>
        <w:rPr>
          <w:rFonts w:cs="Times New Roman"/>
        </w:rPr>
      </w:pPr>
    </w:p>
    <w:p w:rsidR="00BD568C" w:rsidRPr="00CD6B30" w:rsidRDefault="00BD568C" w:rsidP="00BD568C">
      <w:pPr>
        <w:ind w:firstLine="709"/>
        <w:rPr>
          <w:rFonts w:cs="Times New Roman"/>
        </w:rPr>
      </w:pPr>
      <w:r w:rsidRPr="00CD6B30">
        <w:rPr>
          <w:rFonts w:cs="Times New Roman"/>
        </w:rPr>
        <w:t xml:space="preserve">Наступне питання дозволяє з’ясувати вплив батьківської родини сімейного подружжя та інших родичів на їх фінансовий стан. Як видно з графіку </w:t>
      </w:r>
      <w:r w:rsidR="00EC0240">
        <w:rPr>
          <w:rFonts w:cs="Times New Roman"/>
          <w:i/>
        </w:rPr>
        <w:t>(див. Рис. 2.2</w:t>
      </w:r>
      <w:r w:rsidRPr="00CD6B30">
        <w:rPr>
          <w:rFonts w:cs="Times New Roman"/>
          <w:i/>
        </w:rPr>
        <w:t>.)</w:t>
      </w:r>
      <w:r w:rsidRPr="00CD6B30">
        <w:rPr>
          <w:rFonts w:cs="Times New Roman"/>
        </w:rPr>
        <w:t xml:space="preserve"> більшість родичів студентських пар допомагають їм фінансово (40%) або матеріально (80%). При цьому 10% родичів все одно (за словами респондентів), а на думку 10% респондентів родичі вважають їх фінансовим тягарем, а тому негативно ставляться до самого студентського подружжя. Відповідні результати, на нашу думку, частково носять суб’єктивний характер, оскільки для об’єктивнішої оцінки подібних відносин, необхідним є деталізованіше вивчення кожної ситуації окремо.</w:t>
      </w:r>
    </w:p>
    <w:p w:rsidR="00BD568C" w:rsidRPr="00CD6B30" w:rsidRDefault="00BD568C" w:rsidP="00BD568C">
      <w:pPr>
        <w:rPr>
          <w:rFonts w:cs="Times New Roman"/>
        </w:rPr>
      </w:pPr>
    </w:p>
    <w:p w:rsidR="00BD568C" w:rsidRPr="00CD6B30" w:rsidRDefault="00BD568C" w:rsidP="00BD568C">
      <w:pPr>
        <w:rPr>
          <w:rFonts w:cs="Times New Roman"/>
          <w:b/>
          <w:color w:val="000000" w:themeColor="text1"/>
        </w:rPr>
      </w:pPr>
      <w:r w:rsidRPr="00CD6B30">
        <w:rPr>
          <w:rFonts w:cs="Times New Roman"/>
          <w:b/>
          <w:noProof/>
          <w:color w:val="000000" w:themeColor="text1"/>
        </w:rPr>
        <w:drawing>
          <wp:inline distT="0" distB="0" distL="0" distR="0" wp14:anchorId="6BBF0ECA" wp14:editId="1BA74B07">
            <wp:extent cx="5486400" cy="1495425"/>
            <wp:effectExtent l="0" t="0" r="0" b="9525"/>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568C" w:rsidRPr="00CD6B30" w:rsidRDefault="00EC0240" w:rsidP="00BD568C">
      <w:pPr>
        <w:rPr>
          <w:rFonts w:cs="Times New Roman"/>
          <w:b/>
          <w:color w:val="000000" w:themeColor="text1"/>
        </w:rPr>
      </w:pPr>
      <w:r>
        <w:rPr>
          <w:rFonts w:cs="Times New Roman"/>
          <w:b/>
          <w:color w:val="000000" w:themeColor="text1"/>
        </w:rPr>
        <w:t>Рис.2.2</w:t>
      </w:r>
      <w:r w:rsidR="00BD568C" w:rsidRPr="00CD6B30">
        <w:rPr>
          <w:rFonts w:cs="Times New Roman"/>
          <w:b/>
          <w:color w:val="000000" w:themeColor="text1"/>
        </w:rPr>
        <w:t>. Оцінка опитаними допомоги родичів по поліпшенню стану фінансових справ студентської сім’ї</w:t>
      </w:r>
    </w:p>
    <w:p w:rsidR="00BD568C" w:rsidRPr="00CD6B30" w:rsidRDefault="00BD568C" w:rsidP="00447AF2">
      <w:pPr>
        <w:rPr>
          <w:rFonts w:cs="Times New Roman"/>
        </w:rPr>
      </w:pPr>
      <w:r w:rsidRPr="00CD6B30">
        <w:rPr>
          <w:rFonts w:cs="Times New Roman"/>
        </w:rPr>
        <w:t xml:space="preserve">  </w:t>
      </w:r>
      <w:r w:rsidR="00447AF2">
        <w:rPr>
          <w:rFonts w:cs="Times New Roman"/>
        </w:rPr>
        <w:tab/>
      </w:r>
      <w:r w:rsidRPr="00CD6B30">
        <w:rPr>
          <w:rFonts w:cs="Times New Roman"/>
        </w:rPr>
        <w:t xml:space="preserve">Аналізуючи відповіді респондентів на запитання першого блоку, можна узагальнити, що для переважної більшості студентських сімей </w:t>
      </w:r>
      <w:r w:rsidRPr="00CD6B30">
        <w:rPr>
          <w:rFonts w:cs="Times New Roman"/>
        </w:rPr>
        <w:lastRenderedPageBreak/>
        <w:t>безумовно існують значні фінансові проблеми, які вони намагаються вирішити шляхом пошуків альтернативних фінансових джерел, проте найчастіше таким джерелом є фінансова або матеріальна допомога родичів.</w:t>
      </w:r>
    </w:p>
    <w:p w:rsidR="00BD568C" w:rsidRPr="00CD6B30" w:rsidRDefault="00BD568C" w:rsidP="00BD568C">
      <w:pPr>
        <w:ind w:firstLine="709"/>
        <w:rPr>
          <w:rFonts w:cs="Times New Roman"/>
        </w:rPr>
      </w:pPr>
      <w:r w:rsidRPr="00CD6B30">
        <w:rPr>
          <w:rFonts w:cs="Times New Roman"/>
        </w:rPr>
        <w:t xml:space="preserve">Наступний блок запитань анкети стосується оцінки житлових проблем студентських сімей. Так, власне житло має лише одна студентська пара (5%), і лише вони не мають бажання поліпшити власні житлові умови (на відміну від решти 95% опитаних). При цьому, в реальність отримання (чи купівлі) власного житла вірить лише 30% опитаних пар, 10% респондентів взагалі не вірять у таку можливість </w:t>
      </w:r>
      <w:r w:rsidRPr="00CD6B30">
        <w:rPr>
          <w:rFonts w:cs="Times New Roman"/>
          <w:i/>
        </w:rPr>
        <w:t>(див. Рис. 2.</w:t>
      </w:r>
      <w:r w:rsidR="00EC0240">
        <w:rPr>
          <w:rFonts w:cs="Times New Roman"/>
          <w:i/>
        </w:rPr>
        <w:t>3</w:t>
      </w:r>
      <w:r w:rsidRPr="00CD6B30">
        <w:rPr>
          <w:rFonts w:cs="Times New Roman"/>
          <w:i/>
        </w:rPr>
        <w:t>.)</w:t>
      </w:r>
      <w:r w:rsidRPr="00CD6B30">
        <w:rPr>
          <w:rFonts w:cs="Times New Roman"/>
        </w:rPr>
        <w:t>. Відповідні показники, на нашу думку, цілком об’єктивні, якщо врахувати кризовий характер сучасного соціально-економічного стану країни.</w:t>
      </w:r>
    </w:p>
    <w:p w:rsidR="00BD568C" w:rsidRPr="00CD6B30" w:rsidRDefault="00BD568C" w:rsidP="00BD568C">
      <w:pPr>
        <w:rPr>
          <w:rFonts w:cs="Times New Roman"/>
          <w:lang w:eastAsia="en-US"/>
        </w:rPr>
      </w:pPr>
      <w:r w:rsidRPr="00CD6B30">
        <w:rPr>
          <w:rFonts w:cs="Times New Roman"/>
          <w:b/>
          <w:noProof/>
          <w:color w:val="000000" w:themeColor="text1"/>
        </w:rPr>
        <w:drawing>
          <wp:inline distT="0" distB="0" distL="0" distR="0" wp14:anchorId="7BF617E4" wp14:editId="2AFF898E">
            <wp:extent cx="5410200" cy="169545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568C" w:rsidRPr="00CD6B30" w:rsidRDefault="00EC0240" w:rsidP="00BD568C">
      <w:pPr>
        <w:rPr>
          <w:rFonts w:cs="Times New Roman"/>
          <w:b/>
          <w:color w:val="000000" w:themeColor="text1"/>
        </w:rPr>
      </w:pPr>
      <w:r>
        <w:rPr>
          <w:rFonts w:cs="Times New Roman"/>
          <w:b/>
          <w:color w:val="000000" w:themeColor="text1"/>
        </w:rPr>
        <w:t>Рис.2.3</w:t>
      </w:r>
      <w:r w:rsidR="00BD568C" w:rsidRPr="00CD6B30">
        <w:rPr>
          <w:rFonts w:cs="Times New Roman"/>
          <w:b/>
          <w:color w:val="000000" w:themeColor="text1"/>
        </w:rPr>
        <w:t>. Узагальнена оцінка житлових проблем студентської сім’ї</w:t>
      </w:r>
    </w:p>
    <w:p w:rsidR="00BD568C" w:rsidRPr="00CD6B30" w:rsidRDefault="00BD568C" w:rsidP="00BD568C">
      <w:pPr>
        <w:ind w:firstLine="709"/>
        <w:rPr>
          <w:rFonts w:cs="Times New Roman"/>
        </w:rPr>
      </w:pPr>
      <w:r w:rsidRPr="00CD6B30">
        <w:rPr>
          <w:rFonts w:cs="Times New Roman"/>
          <w:lang w:eastAsia="en-US"/>
        </w:rPr>
        <w:t xml:space="preserve">Проблематиці отримання вищої освіти студентської сім’ї присвячений наступний блок запитань анкети. Аналіз відповідей респондентів показує, що тільки 10%  з них працюють за фахом. Хочуть працювати за спеціальністю 25% опитаних студентських сімей, решта (3/4 опитаних) мотивують відсутність бажання працювати за фахом низьким рівнем доходів. При цьому у перспективність кар’єрного зростання за фахом вірять тільки 10% опитаних (показово, що </w:t>
      </w:r>
      <w:r w:rsidR="00EC0240">
        <w:rPr>
          <w:rFonts w:cs="Times New Roman"/>
          <w:lang w:eastAsia="en-US"/>
        </w:rPr>
        <w:t xml:space="preserve">жоден із них не працює за фахом. </w:t>
      </w:r>
      <w:r w:rsidRPr="00CD6B30">
        <w:rPr>
          <w:rFonts w:cs="Times New Roman"/>
        </w:rPr>
        <w:t>Відповідна точка зору, на нашу думку, пов’язана з наявним соціальним досвідом та досвідом соціального оточення респондентів.</w:t>
      </w:r>
    </w:p>
    <w:p w:rsidR="00BD568C" w:rsidRPr="00CD6B30" w:rsidRDefault="00BD568C" w:rsidP="00BD568C">
      <w:pPr>
        <w:ind w:firstLine="709"/>
        <w:rPr>
          <w:rFonts w:cs="Times New Roman"/>
        </w:rPr>
      </w:pPr>
      <w:r w:rsidRPr="00CD6B30">
        <w:rPr>
          <w:rFonts w:cs="Times New Roman"/>
        </w:rPr>
        <w:t>Наступний блок запитань опитувальника стосується схильності респондентів до такого різновиду адиктивної поведінки</w:t>
      </w:r>
      <w:r>
        <w:rPr>
          <w:rFonts w:cs="Times New Roman"/>
        </w:rPr>
        <w:t>,</w:t>
      </w:r>
      <w:r w:rsidRPr="00CD6B30">
        <w:rPr>
          <w:rFonts w:cs="Times New Roman"/>
        </w:rPr>
        <w:t xml:space="preserve"> як алкоголізм. </w:t>
      </w:r>
      <w:r w:rsidRPr="00CD6B30">
        <w:rPr>
          <w:rFonts w:cs="Times New Roman"/>
        </w:rPr>
        <w:lastRenderedPageBreak/>
        <w:t>Проаналізувавши відповіді опитаних студентських пар, ми отримали наступні результати: 55% пар відповіли, що вживають спиртні напої, 35% негативно відповіли на це запитання, а 10% опитаних пар взагалі не відповіли на це запитання. При цьому, відповідні опитані пари зазначили, що вживають спиртні напої рідко, варіант часто не обрав ніхто. О</w:t>
      </w:r>
      <w:r>
        <w:rPr>
          <w:rFonts w:cs="Times New Roman"/>
        </w:rPr>
        <w:t>днак щодо</w:t>
      </w:r>
      <w:r w:rsidRPr="00CD6B30">
        <w:rPr>
          <w:rFonts w:cs="Times New Roman"/>
        </w:rPr>
        <w:t xml:space="preserve"> вживання молодими парами алкоголю негативно ставляться лише у 20% опитаних пар, у 60% респондентів ставлення родичів нейтральне, 10% обрали варіант </w:t>
      </w:r>
      <w:r>
        <w:rPr>
          <w:rFonts w:cs="Times New Roman"/>
        </w:rPr>
        <w:t>«</w:t>
      </w:r>
      <w:r w:rsidRPr="00CD6B30">
        <w:rPr>
          <w:rFonts w:cs="Times New Roman"/>
        </w:rPr>
        <w:t>схвалюють</w:t>
      </w:r>
      <w:r>
        <w:rPr>
          <w:rFonts w:cs="Times New Roman"/>
        </w:rPr>
        <w:t>»</w:t>
      </w:r>
      <w:r w:rsidRPr="00CD6B30">
        <w:rPr>
          <w:rFonts w:cs="Times New Roman"/>
        </w:rPr>
        <w:t>, ще 10% респондентів не надали відповіді на це питання. В той же час, про сварки на фоні алкогольного сп’яніння ствердно відповіли лише 10% опитаних пар, 80% зазначили відсутність подібних інцидентів, а 10% не відповіли на це питання. На нашу думку, такий розподіл відповідей пов’язаний з бажанням респондентів надавати соціально схвалювані відповіді.</w:t>
      </w:r>
    </w:p>
    <w:p w:rsidR="00BD568C" w:rsidRPr="00CD6B30" w:rsidRDefault="00BD568C" w:rsidP="00BD568C">
      <w:pPr>
        <w:ind w:firstLine="709"/>
        <w:rPr>
          <w:rFonts w:cs="Times New Roman"/>
        </w:rPr>
      </w:pPr>
      <w:r w:rsidRPr="00CD6B30">
        <w:rPr>
          <w:rFonts w:cs="Times New Roman"/>
        </w:rPr>
        <w:t xml:space="preserve">Завершальний блок запитань опитувальника дозволяє оцінити рівень конфліктності в студентській сім’ї. Так, 75% опитаних вважають, що після весілля їх життя стало набагато кращим, для 15% пар воно не змінилось, а 10% не відповіли на це запитання. 20% опитаних пар заявили, що сварки у їхній родині періодично відбуваються, 55% заявили, що подібні інциденти рідко мають місце в подружньому житті, а чверть опитаних зазначили, що взагалі не сваряться. Також переважна більшість опитаних пар (80%) відзначили, що легко знаходять компроміс у конфліктних ситуаціях, для 15% опитаних це важко, ще 5% опитаних не надали відповіді на запитання </w:t>
      </w:r>
      <w:r w:rsidRPr="00CD6B30">
        <w:rPr>
          <w:rFonts w:cs="Times New Roman"/>
          <w:i/>
        </w:rPr>
        <w:t>(див. Рис. 2.</w:t>
      </w:r>
      <w:r w:rsidR="00EC0240">
        <w:rPr>
          <w:rFonts w:cs="Times New Roman"/>
          <w:i/>
        </w:rPr>
        <w:t>4</w:t>
      </w:r>
      <w:r w:rsidRPr="00CD6B30">
        <w:rPr>
          <w:rFonts w:cs="Times New Roman"/>
          <w:i/>
        </w:rPr>
        <w:t>.)</w:t>
      </w:r>
      <w:r w:rsidRPr="00CD6B30">
        <w:rPr>
          <w:rFonts w:cs="Times New Roman"/>
        </w:rPr>
        <w:t>. Подібна порядковість запитань, дозволила нам прийти до висновку про наявність соціально бажаних відповідей, адже більшість респондентів зазначила, що не конфліктує взагалі, при цьому відзначивши легкість вирішення подружніх конфліктів.</w:t>
      </w:r>
    </w:p>
    <w:p w:rsidR="00BD568C" w:rsidRPr="00CD6B30" w:rsidRDefault="00CC0107" w:rsidP="00BD568C">
      <w:pPr>
        <w:rPr>
          <w:rFonts w:cs="Times New Roman"/>
          <w:lang w:eastAsia="en-US"/>
        </w:rPr>
      </w:pPr>
      <w:r w:rsidRPr="00CD6B30">
        <w:rPr>
          <w:rFonts w:cs="Times New Roman"/>
          <w:noProof/>
        </w:rPr>
        <w:lastRenderedPageBreak/>
        <mc:AlternateContent>
          <mc:Choice Requires="wps">
            <w:drawing>
              <wp:anchor distT="45720" distB="45720" distL="114300" distR="114300" simplePos="0" relativeHeight="251662336" behindDoc="0" locked="0" layoutInCell="1" allowOverlap="1" wp14:anchorId="454CE3C2" wp14:editId="31CA59CD">
                <wp:simplePos x="0" y="0"/>
                <wp:positionH relativeFrom="column">
                  <wp:posOffset>2317750</wp:posOffset>
                </wp:positionH>
                <wp:positionV relativeFrom="paragraph">
                  <wp:posOffset>1320165</wp:posOffset>
                </wp:positionV>
                <wp:extent cx="1913432" cy="223284"/>
                <wp:effectExtent l="0" t="0" r="0" b="5715"/>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32" cy="223284"/>
                        </a:xfrm>
                        <a:prstGeom prst="rect">
                          <a:avLst/>
                        </a:prstGeom>
                        <a:noFill/>
                        <a:ln w="9525">
                          <a:noFill/>
                          <a:miter lim="800000"/>
                          <a:headEnd/>
                          <a:tailEnd/>
                        </a:ln>
                      </wps:spPr>
                      <wps:txbx>
                        <w:txbxContent>
                          <w:p w:rsidR="005F5483" w:rsidRPr="002E0576" w:rsidRDefault="005F5483" w:rsidP="00BD568C">
                            <w:pPr>
                              <w:rPr>
                                <w:rFonts w:asciiTheme="minorHAnsi" w:hAnsiTheme="minorHAnsi"/>
                                <w:sz w:val="20"/>
                              </w:rPr>
                            </w:pPr>
                            <w:r>
                              <w:rPr>
                                <w:rFonts w:asciiTheme="minorHAnsi" w:hAnsiTheme="minorHAnsi"/>
                                <w:sz w:val="20"/>
                              </w:rPr>
                              <w:t>ЧАСТО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CE3C2" id="_x0000_t202" coordsize="21600,21600" o:spt="202" path="m,l,21600r21600,l21600,xe">
                <v:stroke joinstyle="miter"/>
                <v:path gradientshapeok="t" o:connecttype="rect"/>
              </v:shapetype>
              <v:shape id="Текстове поле 2" o:spid="_x0000_s1026" type="#_x0000_t202" style="position:absolute;left:0;text-align:left;margin-left:182.5pt;margin-top:103.95pt;width:150.65pt;height:1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" filled="f" stroked="f">
                <v:textbox>
                  <w:txbxContent>
                    <w:p w:rsidR="005F5483" w:rsidRPr="002E0576" w:rsidRDefault="005F5483" w:rsidP="00BD568C">
                      <w:pPr>
                        <w:rPr>
                          <w:rFonts w:asciiTheme="minorHAnsi" w:hAnsiTheme="minorHAnsi"/>
                          <w:sz w:val="20"/>
                        </w:rPr>
                      </w:pPr>
                      <w:r>
                        <w:rPr>
                          <w:rFonts w:asciiTheme="minorHAnsi" w:hAnsiTheme="minorHAnsi"/>
                          <w:sz w:val="20"/>
                        </w:rPr>
                        <w:t>ЧАСТО</w:t>
                      </w:r>
                    </w:p>
                  </w:txbxContent>
                </v:textbox>
              </v:shape>
            </w:pict>
          </mc:Fallback>
        </mc:AlternateContent>
      </w:r>
      <w:r w:rsidRPr="00CD6B30">
        <w:rPr>
          <w:rFonts w:cs="Times New Roman"/>
          <w:noProof/>
        </w:rPr>
        <mc:AlternateContent>
          <mc:Choice Requires="wps">
            <w:drawing>
              <wp:anchor distT="45720" distB="45720" distL="114300" distR="114300" simplePos="0" relativeHeight="251659264" behindDoc="0" locked="0" layoutInCell="1" allowOverlap="1" wp14:anchorId="1E08A712" wp14:editId="4CFE1DFA">
                <wp:simplePos x="0" y="0"/>
                <wp:positionH relativeFrom="column">
                  <wp:posOffset>2259965</wp:posOffset>
                </wp:positionH>
                <wp:positionV relativeFrom="paragraph">
                  <wp:posOffset>1172210</wp:posOffset>
                </wp:positionV>
                <wp:extent cx="1913255" cy="222885"/>
                <wp:effectExtent l="0" t="0" r="0" b="5715"/>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22885"/>
                        </a:xfrm>
                        <a:prstGeom prst="rect">
                          <a:avLst/>
                        </a:prstGeom>
                        <a:noFill/>
                        <a:ln w="9525">
                          <a:noFill/>
                          <a:miter lim="800000"/>
                          <a:headEnd/>
                          <a:tailEnd/>
                        </a:ln>
                      </wps:spPr>
                      <wps:txbx>
                        <w:txbxContent>
                          <w:p w:rsidR="005F5483" w:rsidRPr="002E0576" w:rsidRDefault="005F5483" w:rsidP="00BD568C">
                            <w:pPr>
                              <w:rPr>
                                <w:rFonts w:asciiTheme="minorHAnsi" w:hAnsiTheme="minorHAnsi"/>
                                <w:sz w:val="20"/>
                              </w:rPr>
                            </w:pPr>
                            <w:r w:rsidRPr="002E0576">
                              <w:rPr>
                                <w:rFonts w:asciiTheme="minorHAnsi" w:hAnsiTheme="minorHAnsi"/>
                                <w:sz w:val="20"/>
                              </w:rPr>
                              <w:t>ВЗАГАЛІ НЕ СВАРИМОСЬ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8A712" id="_x0000_s1027" type="#_x0000_t202" style="position:absolute;left:0;text-align:left;margin-left:177.95pt;margin-top:92.3pt;width:150.6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" filled="f" stroked="f">
                <v:textbox>
                  <w:txbxContent>
                    <w:p w:rsidR="005F5483" w:rsidRPr="002E0576" w:rsidRDefault="005F5483" w:rsidP="00BD568C">
                      <w:pPr>
                        <w:rPr>
                          <w:rFonts w:asciiTheme="minorHAnsi" w:hAnsiTheme="minorHAnsi"/>
                          <w:sz w:val="20"/>
                        </w:rPr>
                      </w:pPr>
                      <w:r w:rsidRPr="002E0576">
                        <w:rPr>
                          <w:rFonts w:asciiTheme="minorHAnsi" w:hAnsiTheme="minorHAnsi"/>
                          <w:sz w:val="20"/>
                        </w:rPr>
                        <w:t>ВЗАГАЛІ НЕ СВАРИМОСЬ</w:t>
                      </w:r>
                    </w:p>
                  </w:txbxContent>
                </v:textbox>
              </v:shape>
            </w:pict>
          </mc:Fallback>
        </mc:AlternateContent>
      </w:r>
      <w:r w:rsidRPr="00CD6B30">
        <w:rPr>
          <w:rFonts w:cs="Times New Roman"/>
          <w:noProof/>
        </w:rPr>
        <mc:AlternateContent>
          <mc:Choice Requires="wps">
            <w:drawing>
              <wp:anchor distT="45720" distB="45720" distL="114300" distR="114300" simplePos="0" relativeHeight="251663360" behindDoc="0" locked="0" layoutInCell="1" allowOverlap="1" wp14:anchorId="4BD0E1C0" wp14:editId="27716C1A">
                <wp:simplePos x="0" y="0"/>
                <wp:positionH relativeFrom="column">
                  <wp:posOffset>2302510</wp:posOffset>
                </wp:positionH>
                <wp:positionV relativeFrom="paragraph">
                  <wp:posOffset>1044575</wp:posOffset>
                </wp:positionV>
                <wp:extent cx="1913432" cy="223284"/>
                <wp:effectExtent l="0" t="0" r="0" b="5715"/>
                <wp:wrapNone/>
                <wp:docPr id="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32" cy="223284"/>
                        </a:xfrm>
                        <a:prstGeom prst="rect">
                          <a:avLst/>
                        </a:prstGeom>
                        <a:noFill/>
                        <a:ln w="9525">
                          <a:noFill/>
                          <a:miter lim="800000"/>
                          <a:headEnd/>
                          <a:tailEnd/>
                        </a:ln>
                      </wps:spPr>
                      <wps:txbx>
                        <w:txbxContent>
                          <w:p w:rsidR="005F5483" w:rsidRPr="002E0576" w:rsidRDefault="005F5483" w:rsidP="00BD568C">
                            <w:pPr>
                              <w:rPr>
                                <w:rFonts w:asciiTheme="minorHAnsi" w:hAnsiTheme="minorHAnsi"/>
                                <w:sz w:val="20"/>
                              </w:rPr>
                            </w:pPr>
                            <w:r>
                              <w:rPr>
                                <w:rFonts w:asciiTheme="minorHAnsi" w:hAnsiTheme="minorHAnsi"/>
                                <w:sz w:val="20"/>
                              </w:rPr>
                              <w:t>НЕ БУВАЄ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0E1C0" id="_x0000_s1028" type="#_x0000_t202" style="position:absolute;left:0;text-align:left;margin-left:181.3pt;margin-top:82.25pt;width:150.65pt;height:1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" filled="f" stroked="f">
                <v:textbox>
                  <w:txbxContent>
                    <w:p w:rsidR="005F5483" w:rsidRPr="002E0576" w:rsidRDefault="005F5483" w:rsidP="00BD568C">
                      <w:pPr>
                        <w:rPr>
                          <w:rFonts w:asciiTheme="minorHAnsi" w:hAnsiTheme="minorHAnsi"/>
                          <w:sz w:val="20"/>
                        </w:rPr>
                      </w:pPr>
                      <w:r>
                        <w:rPr>
                          <w:rFonts w:asciiTheme="minorHAnsi" w:hAnsiTheme="minorHAnsi"/>
                          <w:sz w:val="20"/>
                        </w:rPr>
                        <w:t>НЕ БУВАЄ</w:t>
                      </w:r>
                    </w:p>
                  </w:txbxContent>
                </v:textbox>
              </v:shape>
            </w:pict>
          </mc:Fallback>
        </mc:AlternateContent>
      </w:r>
      <w:r w:rsidRPr="00CD6B30">
        <w:rPr>
          <w:rFonts w:cs="Times New Roman"/>
          <w:noProof/>
        </w:rPr>
        <mc:AlternateContent>
          <mc:Choice Requires="wps">
            <w:drawing>
              <wp:anchor distT="45720" distB="45720" distL="114300" distR="114300" simplePos="0" relativeHeight="251661312" behindDoc="0" locked="0" layoutInCell="1" allowOverlap="1" wp14:anchorId="3AE3DC86" wp14:editId="528FCC5B">
                <wp:simplePos x="0" y="0"/>
                <wp:positionH relativeFrom="column">
                  <wp:posOffset>2277110</wp:posOffset>
                </wp:positionH>
                <wp:positionV relativeFrom="paragraph">
                  <wp:posOffset>614680</wp:posOffset>
                </wp:positionV>
                <wp:extent cx="607162" cy="223284"/>
                <wp:effectExtent l="0" t="0" r="0" b="5715"/>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2" cy="223284"/>
                        </a:xfrm>
                        <a:prstGeom prst="rect">
                          <a:avLst/>
                        </a:prstGeom>
                        <a:noFill/>
                        <a:ln w="9525">
                          <a:noFill/>
                          <a:miter lim="800000"/>
                          <a:headEnd/>
                          <a:tailEnd/>
                        </a:ln>
                      </wps:spPr>
                      <wps:txbx>
                        <w:txbxContent>
                          <w:p w:rsidR="005F5483" w:rsidRPr="002E0576" w:rsidRDefault="005F5483" w:rsidP="00BD568C">
                            <w:pPr>
                              <w:rPr>
                                <w:rFonts w:asciiTheme="minorHAnsi" w:hAnsiTheme="minorHAnsi"/>
                                <w:sz w:val="20"/>
                              </w:rPr>
                            </w:pPr>
                            <w:r>
                              <w:rPr>
                                <w:rFonts w:asciiTheme="minorHAnsi" w:hAnsiTheme="minorHAnsi"/>
                                <w:sz w:val="20"/>
                              </w:rPr>
                              <w:t>ЛЕГКО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3DC86" id="_x0000_s1029" type="#_x0000_t202" style="position:absolute;left:0;text-align:left;margin-left:179.3pt;margin-top:48.4pt;width:47.8pt;height:1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" filled="f" stroked="f">
                <v:textbox>
                  <w:txbxContent>
                    <w:p w:rsidR="005F5483" w:rsidRPr="002E0576" w:rsidRDefault="005F5483" w:rsidP="00BD568C">
                      <w:pPr>
                        <w:rPr>
                          <w:rFonts w:asciiTheme="minorHAnsi" w:hAnsiTheme="minorHAnsi"/>
                          <w:sz w:val="20"/>
                        </w:rPr>
                      </w:pPr>
                      <w:r>
                        <w:rPr>
                          <w:rFonts w:asciiTheme="minorHAnsi" w:hAnsiTheme="minorHAnsi"/>
                          <w:sz w:val="20"/>
                        </w:rPr>
                        <w:t>ЛЕГКО</w:t>
                      </w:r>
                    </w:p>
                  </w:txbxContent>
                </v:textbox>
              </v:shape>
            </w:pict>
          </mc:Fallback>
        </mc:AlternateContent>
      </w:r>
      <w:r w:rsidRPr="00CD6B30">
        <w:rPr>
          <w:rFonts w:cs="Times New Roman"/>
          <w:noProof/>
        </w:rPr>
        <mc:AlternateContent>
          <mc:Choice Requires="wps">
            <w:drawing>
              <wp:anchor distT="45720" distB="45720" distL="114300" distR="114300" simplePos="0" relativeHeight="251660288" behindDoc="0" locked="0" layoutInCell="1" allowOverlap="1" wp14:anchorId="719FAA6E" wp14:editId="155A22F8">
                <wp:simplePos x="0" y="0"/>
                <wp:positionH relativeFrom="column">
                  <wp:posOffset>2249170</wp:posOffset>
                </wp:positionH>
                <wp:positionV relativeFrom="paragraph">
                  <wp:posOffset>466725</wp:posOffset>
                </wp:positionV>
                <wp:extent cx="607162" cy="223284"/>
                <wp:effectExtent l="0" t="0" r="0" b="5715"/>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2" cy="223284"/>
                        </a:xfrm>
                        <a:prstGeom prst="rect">
                          <a:avLst/>
                        </a:prstGeom>
                        <a:noFill/>
                        <a:ln w="9525">
                          <a:noFill/>
                          <a:miter lim="800000"/>
                          <a:headEnd/>
                          <a:tailEnd/>
                        </a:ln>
                      </wps:spPr>
                      <wps:txbx>
                        <w:txbxContent>
                          <w:p w:rsidR="005F5483" w:rsidRPr="002E0576" w:rsidRDefault="005F5483" w:rsidP="00BD568C">
                            <w:pPr>
                              <w:rPr>
                                <w:rFonts w:asciiTheme="minorHAnsi" w:hAnsiTheme="minorHAnsi"/>
                                <w:sz w:val="20"/>
                              </w:rPr>
                            </w:pPr>
                            <w:r>
                              <w:rPr>
                                <w:rFonts w:asciiTheme="minorHAnsi" w:hAnsiTheme="minorHAnsi"/>
                                <w:sz w:val="20"/>
                              </w:rPr>
                              <w:t>ВАЖКО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AA6E" id="_x0000_s1030" type="#_x0000_t202" style="position:absolute;left:0;text-align:left;margin-left:177.1pt;margin-top:36.75pt;width:47.8pt;height:1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" filled="f" stroked="f">
                <v:textbox>
                  <w:txbxContent>
                    <w:p w:rsidR="005F5483" w:rsidRPr="002E0576" w:rsidRDefault="005F5483" w:rsidP="00BD568C">
                      <w:pPr>
                        <w:rPr>
                          <w:rFonts w:asciiTheme="minorHAnsi" w:hAnsiTheme="minorHAnsi"/>
                          <w:sz w:val="20"/>
                        </w:rPr>
                      </w:pPr>
                      <w:r>
                        <w:rPr>
                          <w:rFonts w:asciiTheme="minorHAnsi" w:hAnsiTheme="minorHAnsi"/>
                          <w:sz w:val="20"/>
                        </w:rPr>
                        <w:t>ВАЖКО</w:t>
                      </w:r>
                    </w:p>
                  </w:txbxContent>
                </v:textbox>
              </v:shape>
            </w:pict>
          </mc:Fallback>
        </mc:AlternateContent>
      </w:r>
      <w:r w:rsidR="00BD568C" w:rsidRPr="00CD6B30">
        <w:rPr>
          <w:rFonts w:cs="Times New Roman"/>
          <w:b/>
          <w:noProof/>
          <w:color w:val="000000" w:themeColor="text1"/>
        </w:rPr>
        <w:drawing>
          <wp:inline distT="0" distB="0" distL="0" distR="0" wp14:anchorId="3DFC31E0" wp14:editId="0F12378B">
            <wp:extent cx="6324600" cy="291465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568C" w:rsidRPr="00A16680" w:rsidRDefault="00EC0240" w:rsidP="00BD568C">
      <w:pPr>
        <w:rPr>
          <w:rFonts w:cs="Times New Roman"/>
          <w:b/>
          <w:color w:val="000000" w:themeColor="text1"/>
        </w:rPr>
      </w:pPr>
      <w:r>
        <w:rPr>
          <w:rFonts w:cs="Times New Roman"/>
          <w:b/>
          <w:color w:val="000000" w:themeColor="text1"/>
        </w:rPr>
        <w:t>Рис.2.4</w:t>
      </w:r>
      <w:r w:rsidR="00BD568C" w:rsidRPr="00CD6B30">
        <w:rPr>
          <w:rFonts w:cs="Times New Roman"/>
          <w:b/>
          <w:color w:val="000000" w:themeColor="text1"/>
        </w:rPr>
        <w:t>. Узагальнена оцінка конф</w:t>
      </w:r>
      <w:r w:rsidR="00A16680">
        <w:rPr>
          <w:rFonts w:cs="Times New Roman"/>
          <w:b/>
          <w:color w:val="000000" w:themeColor="text1"/>
        </w:rPr>
        <w:t>ліктності у студентських сім’ях</w:t>
      </w:r>
    </w:p>
    <w:p w:rsidR="00BD568C" w:rsidRPr="00CD6B30" w:rsidRDefault="00BD568C" w:rsidP="00BD568C">
      <w:pPr>
        <w:ind w:firstLine="709"/>
        <w:rPr>
          <w:rFonts w:cs="Times New Roman"/>
          <w:lang w:eastAsia="en-US"/>
        </w:rPr>
      </w:pPr>
      <w:r w:rsidRPr="00CD6B30">
        <w:rPr>
          <w:rFonts w:cs="Times New Roman"/>
          <w:lang w:eastAsia="en-US"/>
        </w:rPr>
        <w:t xml:space="preserve">Таким чином, на першому етапі дослідження нам вдалось коротко охарактеризувати основну цільову аудиторію нашого дослідження – студентські сім’ї та окреслити коло її основних проблем. Відповідно до результатів цього етапу дослідження, ми з’ясували, що студентських сімей, що юридично оформили власні стосунки, а також у яких обидва члени подружжя – студенти стаціонарної форми навчання – незначна кількість. Як показало наше дослідження, в переважній більшості випадків хтось зі студентського подружжя переходить на заочну форму навчання для економічного посилення сім’ї чи догляду за дитиною, при цьому більшість студентських пар не поспішають юридично оформлюватись, а проживають у цивільному шлюбі (проте, відповідно до діючого Цивільного кодексу вони мають всі ознаки сім’ї, а тому ввійшли до вибіркової сукупності нашого дослідження). За результатами опитування можемо виділити декілька ключових груп проблем студентських сімей: економічно-побутові (забезпечення доходів сім’ї, наявність власного житла), соціальні (ставлення оточуючих та батьківських сімей до раннього шлюбу та його соціальних наслідків, наявність залежності від батьківських сімей і т.п.), психологічні (потенції самореалізації та кар’єрного зростання подружжя, </w:t>
      </w:r>
      <w:r w:rsidRPr="00CD6B30">
        <w:rPr>
          <w:rFonts w:cs="Times New Roman"/>
          <w:lang w:eastAsia="en-US"/>
        </w:rPr>
        <w:lastRenderedPageBreak/>
        <w:t>незначний досвід спільного побуту та відповідних моделей поведінки, значний рівень конфліктності і т.п.). Відповідні проблеми формують специфічний, характерний саме для студентської сім’ї, запит на надання соціальних послуг (зокрема і послуг соціального та соціально-педагогічного консультування), детальніше вивчити який ми і спробували на наступному етапі емпіричного дослідження.</w:t>
      </w:r>
    </w:p>
    <w:p w:rsidR="00BD568C" w:rsidRPr="00CD6B30" w:rsidRDefault="00BD568C" w:rsidP="00BD568C">
      <w:pPr>
        <w:ind w:firstLine="709"/>
        <w:rPr>
          <w:rFonts w:cs="Times New Roman"/>
        </w:rPr>
      </w:pPr>
      <w:r w:rsidRPr="00CD6B30">
        <w:rPr>
          <w:rFonts w:cs="Times New Roman"/>
          <w:lang w:eastAsia="en-US"/>
        </w:rPr>
        <w:t xml:space="preserve">На </w:t>
      </w:r>
      <w:r w:rsidRPr="00CD6B30">
        <w:rPr>
          <w:rFonts w:cs="Times New Roman"/>
          <w:i/>
          <w:lang w:eastAsia="en-US"/>
        </w:rPr>
        <w:t>другому етапі</w:t>
      </w:r>
      <w:r w:rsidRPr="00CD6B30">
        <w:rPr>
          <w:rFonts w:cs="Times New Roman"/>
          <w:lang w:eastAsia="en-US"/>
        </w:rPr>
        <w:t xml:space="preserve"> ми вивчали </w:t>
      </w:r>
      <w:r w:rsidRPr="00CD6B30">
        <w:rPr>
          <w:rFonts w:cs="Times New Roman"/>
        </w:rPr>
        <w:t>рівень користування студентською сім’єю послугами  соціально-педагогічного консультування та рівень їх задоволення за допомогою розробленого авторського опитувальника</w:t>
      </w:r>
      <w:r w:rsidRPr="00CD6B30">
        <w:rPr>
          <w:rFonts w:cs="Times New Roman"/>
          <w:i/>
        </w:rPr>
        <w:t xml:space="preserve"> (див. Додаток Б). </w:t>
      </w:r>
      <w:r w:rsidRPr="00CD6B30">
        <w:rPr>
          <w:rFonts w:cs="Times New Roman"/>
        </w:rPr>
        <w:t xml:space="preserve"> Аналізуючи відповіді респондентів, ми змогли уточнити та деталізувати досліджувану проблему до даних отриманих на першому етапі. Так абсолютно підтвердились вікові характеристики цільової аудиторії, що є певною шкалою достовірності для попередньої методики. При цьому було уточнено, що всі респонденти відносно нещодавно перебувають у статусі сім’ї, оскільки середня тривалість перебування у шлюбі (в т.ч. у цивільному партнерстві) складає 1,5 роки. При цьому дитина </w:t>
      </w:r>
      <w:r>
        <w:rPr>
          <w:rFonts w:cs="Times New Roman"/>
        </w:rPr>
        <w:t>є тільки у однієї опитаної пари, ще одна пара очікує</w:t>
      </w:r>
      <w:r w:rsidRPr="00CD6B30">
        <w:rPr>
          <w:rFonts w:cs="Times New Roman"/>
        </w:rPr>
        <w:t xml:space="preserve"> дитину, що свідчить, на нашу </w:t>
      </w:r>
      <w:r>
        <w:rPr>
          <w:rFonts w:cs="Times New Roman"/>
        </w:rPr>
        <w:t>думку, про неготовність мати</w:t>
      </w:r>
      <w:r w:rsidRPr="00CD6B30">
        <w:rPr>
          <w:rFonts w:cs="Times New Roman"/>
        </w:rPr>
        <w:t xml:space="preserve"> дитину більшістю опитаних, або небажання. А до основної причини вступу до шлюбу 80% опитаних пар назвали бажання піклуватись про кохану людину, 10% назвали ключовою причиною вступу в шлюб у статусі студента бажанням самостійності, ще 10% не відповіли на це питання </w:t>
      </w:r>
      <w:r w:rsidRPr="00CD6B30">
        <w:rPr>
          <w:rFonts w:cs="Times New Roman"/>
          <w:i/>
        </w:rPr>
        <w:t>(див. Рис. 2.</w:t>
      </w:r>
      <w:r w:rsidR="00EC0240">
        <w:rPr>
          <w:rFonts w:cs="Times New Roman"/>
          <w:i/>
        </w:rPr>
        <w:t>5</w:t>
      </w:r>
      <w:r w:rsidRPr="00CD6B30">
        <w:rPr>
          <w:rFonts w:cs="Times New Roman"/>
          <w:i/>
        </w:rPr>
        <w:t>.)</w:t>
      </w:r>
      <w:r w:rsidRPr="00CD6B30">
        <w:rPr>
          <w:rFonts w:cs="Times New Roman"/>
        </w:rPr>
        <w:t>.</w:t>
      </w:r>
    </w:p>
    <w:p w:rsidR="00BD568C" w:rsidRPr="00CD6B30" w:rsidRDefault="00BD568C" w:rsidP="00BD568C">
      <w:pPr>
        <w:ind w:firstLine="709"/>
        <w:rPr>
          <w:rFonts w:cs="Times New Roman"/>
        </w:rPr>
      </w:pPr>
    </w:p>
    <w:p w:rsidR="00BD568C" w:rsidRPr="00CD6B30" w:rsidRDefault="00BD568C" w:rsidP="00BD568C">
      <w:pPr>
        <w:rPr>
          <w:rFonts w:cs="Times New Roman"/>
          <w:b/>
          <w:color w:val="000000" w:themeColor="text1"/>
        </w:rPr>
      </w:pPr>
      <w:r w:rsidRPr="00CD6B30">
        <w:rPr>
          <w:rFonts w:cs="Times New Roman"/>
          <w:b/>
          <w:noProof/>
          <w:color w:val="000000" w:themeColor="text1"/>
        </w:rPr>
        <w:drawing>
          <wp:inline distT="0" distB="0" distL="0" distR="0" wp14:anchorId="48E988D1" wp14:editId="4232920B">
            <wp:extent cx="5829300" cy="1409700"/>
            <wp:effectExtent l="0" t="0" r="0" b="0"/>
            <wp:docPr id="12"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568C" w:rsidRPr="00CD6B30" w:rsidRDefault="00EC0240" w:rsidP="00BD568C">
      <w:pPr>
        <w:rPr>
          <w:rFonts w:cs="Times New Roman"/>
          <w:b/>
          <w:color w:val="000000" w:themeColor="text1"/>
        </w:rPr>
      </w:pPr>
      <w:r>
        <w:rPr>
          <w:rFonts w:cs="Times New Roman"/>
          <w:b/>
          <w:color w:val="000000" w:themeColor="text1"/>
        </w:rPr>
        <w:lastRenderedPageBreak/>
        <w:t>Рис.2.5</w:t>
      </w:r>
      <w:r w:rsidR="00BD568C" w:rsidRPr="00CD6B30">
        <w:rPr>
          <w:rFonts w:cs="Times New Roman"/>
          <w:b/>
          <w:color w:val="000000" w:themeColor="text1"/>
        </w:rPr>
        <w:t>. Основні причини вступу до шлюбу  респондентами в статусі студентів</w:t>
      </w:r>
    </w:p>
    <w:p w:rsidR="00BD568C" w:rsidRPr="00CD6B30" w:rsidRDefault="00BD568C" w:rsidP="00BD568C">
      <w:pPr>
        <w:ind w:firstLine="709"/>
        <w:rPr>
          <w:rFonts w:cs="Times New Roman"/>
        </w:rPr>
      </w:pPr>
      <w:r w:rsidRPr="00CD6B30">
        <w:rPr>
          <w:rFonts w:cs="Times New Roman"/>
        </w:rPr>
        <w:t>Наступне запитання анкети дозволило уточнити питання першого етапу дослідження у сфері оцінки ключових проблем студентської сім’ї, однак на цьому етапі дослідження їх відповіді дещо відрізняються. Так, 20% опитаних сімей заявили, що не мають ніяких проблем. Решта опитаних обрали одразу декілька варіантів, що розподілились наступним чином: 75% опитаних топ-проблемою для себе вважають відсутність власного житла; 60% зазначили про матеріальні проблеми; 45% опитаних не влаштовує їх робота та можливості кар’єрного зростання; 10% зазначили наявні</w:t>
      </w:r>
      <w:r>
        <w:rPr>
          <w:rFonts w:cs="Times New Roman"/>
        </w:rPr>
        <w:t>сть певних труднощів у пристосуванні</w:t>
      </w:r>
      <w:r w:rsidRPr="00CD6B30">
        <w:rPr>
          <w:rFonts w:cs="Times New Roman"/>
        </w:rPr>
        <w:t xml:space="preserve"> одне до одного; варіант з проблемами алкоголізму не обрав жодний респондент </w:t>
      </w:r>
      <w:r w:rsidR="00EC0240">
        <w:rPr>
          <w:rFonts w:cs="Times New Roman"/>
          <w:i/>
        </w:rPr>
        <w:t>(див. Рис. 2.6</w:t>
      </w:r>
      <w:r w:rsidRPr="00CD6B30">
        <w:rPr>
          <w:rFonts w:cs="Times New Roman"/>
          <w:i/>
        </w:rPr>
        <w:t>.)</w:t>
      </w:r>
      <w:r w:rsidRPr="00CD6B30">
        <w:rPr>
          <w:rFonts w:cs="Times New Roman"/>
        </w:rPr>
        <w:t>. На нашу думку, відповідний розподіл варіантів відповідей респондентів, хоча і не повністю співпадає з попередн</w:t>
      </w:r>
      <w:r>
        <w:rPr>
          <w:rFonts w:cs="Times New Roman"/>
        </w:rPr>
        <w:t>ім етапом дослідження в кількісних</w:t>
      </w:r>
      <w:r w:rsidRPr="00CD6B30">
        <w:rPr>
          <w:rFonts w:cs="Times New Roman"/>
        </w:rPr>
        <w:t xml:space="preserve"> показниках, але дозволяє чітко окреслити три ключові проблеми студентських сімей, як основні для впливу в процесі соціального та соціально-педагогічного консультування: житлові та побутові проблеми; економічні проблеми роботи за фахом, можливостей кар’єрного зросту та загального матеріального забезпечення; проблеми соціально-психологічної взаємодії у молодому подружжі та з батьківськими родинами.</w:t>
      </w:r>
    </w:p>
    <w:p w:rsidR="00BD568C" w:rsidRPr="00CD6B30" w:rsidRDefault="00BD568C" w:rsidP="00BD568C">
      <w:pPr>
        <w:ind w:firstLine="709"/>
        <w:rPr>
          <w:rFonts w:cs="Times New Roman"/>
        </w:rPr>
      </w:pPr>
    </w:p>
    <w:p w:rsidR="00BD568C" w:rsidRPr="00CD6B30" w:rsidRDefault="00BD568C" w:rsidP="00BD568C">
      <w:pPr>
        <w:rPr>
          <w:rFonts w:cs="Times New Roman"/>
          <w:lang w:eastAsia="en-US"/>
        </w:rPr>
      </w:pPr>
      <w:r w:rsidRPr="00CD6B30">
        <w:rPr>
          <w:rFonts w:cs="Times New Roman"/>
          <w:b/>
          <w:noProof/>
          <w:color w:val="000000" w:themeColor="text1"/>
        </w:rPr>
        <w:drawing>
          <wp:inline distT="0" distB="0" distL="0" distR="0" wp14:anchorId="29197ADA" wp14:editId="518AC247">
            <wp:extent cx="5886450" cy="184785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68C" w:rsidRPr="00CC0107" w:rsidRDefault="00EC0240" w:rsidP="00CC0107">
      <w:pPr>
        <w:jc w:val="center"/>
        <w:rPr>
          <w:rFonts w:cs="Times New Roman"/>
          <w:b/>
          <w:color w:val="000000" w:themeColor="text1"/>
        </w:rPr>
      </w:pPr>
      <w:r>
        <w:rPr>
          <w:rFonts w:cs="Times New Roman"/>
          <w:b/>
          <w:color w:val="000000" w:themeColor="text1"/>
        </w:rPr>
        <w:t>Рис.2.6</w:t>
      </w:r>
      <w:r w:rsidR="00BD568C" w:rsidRPr="00CD6B30">
        <w:rPr>
          <w:rFonts w:cs="Times New Roman"/>
          <w:b/>
          <w:color w:val="000000" w:themeColor="text1"/>
        </w:rPr>
        <w:t>. Рейтингова оцінка ключ</w:t>
      </w:r>
      <w:r w:rsidR="00CC0107">
        <w:rPr>
          <w:rFonts w:cs="Times New Roman"/>
          <w:b/>
          <w:color w:val="000000" w:themeColor="text1"/>
        </w:rPr>
        <w:t>ових проблем студентської сім’ї</w:t>
      </w:r>
    </w:p>
    <w:p w:rsidR="00BD568C" w:rsidRPr="00CD6B30" w:rsidRDefault="00BD568C" w:rsidP="00EC0240">
      <w:pPr>
        <w:ind w:firstLine="709"/>
        <w:rPr>
          <w:rFonts w:cs="Times New Roman"/>
          <w:b/>
          <w:color w:val="000000" w:themeColor="text1"/>
        </w:rPr>
      </w:pPr>
      <w:r w:rsidRPr="00CD6B30">
        <w:rPr>
          <w:rFonts w:cs="Times New Roman"/>
        </w:rPr>
        <w:lastRenderedPageBreak/>
        <w:t xml:space="preserve">Найбільш показовими для нашого дослідження були відповіді респондентів на наступне </w:t>
      </w:r>
      <w:r>
        <w:rPr>
          <w:rFonts w:cs="Times New Roman"/>
        </w:rPr>
        <w:t>запитання, на які</w:t>
      </w:r>
      <w:r w:rsidRPr="00CD6B30">
        <w:rPr>
          <w:rFonts w:cs="Times New Roman"/>
        </w:rPr>
        <w:t xml:space="preserve"> опитані пари відповідали, чи користувались послугами консультування. Цей показник склав всього 10%, а 90% опитаних, відповідно,  відповіли, що ніколи не отримували послуг консультування у якості сім’ї. При цьому опитані пари отримували консультації лише у психолога та виключно з питань</w:t>
      </w:r>
      <w:r w:rsidR="00EC0240">
        <w:rPr>
          <w:rFonts w:cs="Times New Roman"/>
        </w:rPr>
        <w:t xml:space="preserve"> вирішення особистісних проблем.</w:t>
      </w:r>
    </w:p>
    <w:p w:rsidR="00BD568C" w:rsidRPr="00CD6B30" w:rsidRDefault="00BD568C" w:rsidP="00BD568C">
      <w:pPr>
        <w:ind w:firstLine="709"/>
        <w:rPr>
          <w:rFonts w:cs="Times New Roman"/>
        </w:rPr>
      </w:pPr>
      <w:r w:rsidRPr="00CD6B30">
        <w:rPr>
          <w:rFonts w:cs="Times New Roman"/>
        </w:rPr>
        <w:t xml:space="preserve"> Послугами соціального консультування не користувалась жодне опитане студентське подружжя, хоча у в</w:t>
      </w:r>
      <w:r>
        <w:rPr>
          <w:rFonts w:cs="Times New Roman"/>
        </w:rPr>
        <w:t>і</w:t>
      </w:r>
      <w:r w:rsidRPr="00CD6B30">
        <w:rPr>
          <w:rFonts w:cs="Times New Roman"/>
        </w:rPr>
        <w:t>дпов</w:t>
      </w:r>
      <w:r>
        <w:rPr>
          <w:rFonts w:cs="Times New Roman"/>
        </w:rPr>
        <w:t>і</w:t>
      </w:r>
      <w:r w:rsidRPr="00CD6B30">
        <w:rPr>
          <w:rFonts w:cs="Times New Roman"/>
        </w:rPr>
        <w:t>дь на запит</w:t>
      </w:r>
      <w:r>
        <w:rPr>
          <w:rFonts w:cs="Times New Roman"/>
        </w:rPr>
        <w:t>ання до кого можна звернутись з</w:t>
      </w:r>
      <w:r w:rsidRPr="00CD6B30">
        <w:rPr>
          <w:rFonts w:cs="Times New Roman"/>
        </w:rPr>
        <w:t xml:space="preserve">а консультацією, 15% опитаних зазначили варіант </w:t>
      </w:r>
      <w:r>
        <w:rPr>
          <w:rFonts w:cs="Times New Roman"/>
        </w:rPr>
        <w:t>«</w:t>
      </w:r>
      <w:r w:rsidRPr="00CD6B30">
        <w:rPr>
          <w:rFonts w:cs="Times New Roman"/>
        </w:rPr>
        <w:t>соціальний працівник</w:t>
      </w:r>
      <w:r>
        <w:rPr>
          <w:rFonts w:cs="Times New Roman"/>
        </w:rPr>
        <w:t>»</w:t>
      </w:r>
      <w:r w:rsidRPr="00CD6B30">
        <w:rPr>
          <w:rFonts w:cs="Times New Roman"/>
        </w:rPr>
        <w:t xml:space="preserve">, 65% обрали варіант </w:t>
      </w:r>
      <w:r>
        <w:rPr>
          <w:rFonts w:cs="Times New Roman"/>
        </w:rPr>
        <w:t>«</w:t>
      </w:r>
      <w:r w:rsidRPr="00CD6B30">
        <w:rPr>
          <w:rFonts w:cs="Times New Roman"/>
        </w:rPr>
        <w:t>психолог</w:t>
      </w:r>
      <w:r>
        <w:rPr>
          <w:rFonts w:cs="Times New Roman"/>
        </w:rPr>
        <w:t>»</w:t>
      </w:r>
      <w:r w:rsidRPr="00CD6B30">
        <w:rPr>
          <w:rFonts w:cs="Times New Roman"/>
        </w:rPr>
        <w:t xml:space="preserve">, 20% відповіли, що не звертались і не планують </w:t>
      </w:r>
      <w:r w:rsidR="00EC0240">
        <w:rPr>
          <w:rFonts w:cs="Times New Roman"/>
          <w:i/>
        </w:rPr>
        <w:t>.</w:t>
      </w:r>
    </w:p>
    <w:p w:rsidR="00BD568C" w:rsidRDefault="00BD568C" w:rsidP="00BD568C">
      <w:pPr>
        <w:ind w:firstLine="709"/>
        <w:rPr>
          <w:rFonts w:cs="Times New Roman"/>
        </w:rPr>
      </w:pPr>
      <w:r w:rsidRPr="00CD6B30">
        <w:rPr>
          <w:rFonts w:cs="Times New Roman"/>
        </w:rPr>
        <w:t>Таким чином, можна узагальнити, що на другому етапі дослідження ми підтвердили ключові групи проблем студентської сім'ї як основні для впливу в процесі соціального та соціально-педагогічного консультування: житлові та побутові проблеми; економічні проблеми роботи за фахом, можливостей кар’єрного зросту та загального матеріального забезпечення; проблеми соціально-психологічної взаємодії у молодому подружжі та з батьківськими родинами. Також ми з'ясували, що більшість опитаних студентських пар не користувались послугами консультування взагалі та соціального зокрема. Консультативними послугами скористалась лише десята частина респондентів, та й то виключно психологічними консультаціями. Хоча, практично всі опитані студентські пари мають достовірні уявлення про місця надання консультативної допомоги, чітко виокремлюючи психологів, фахівців соціальної сфери та соціальні служби, однак значна частина з опитаних пар навіть і не планують до них звертатись, оскільки вважають, що не мають такої необхідності.</w:t>
      </w:r>
    </w:p>
    <w:p w:rsidR="00BD568C" w:rsidRDefault="00BD568C" w:rsidP="00EC0240">
      <w:pPr>
        <w:ind w:firstLine="708"/>
        <w:rPr>
          <w:rFonts w:cs="Times New Roman"/>
        </w:rPr>
      </w:pPr>
      <w:r>
        <w:rPr>
          <w:rFonts w:cs="Times New Roman"/>
        </w:rPr>
        <w:t>Для об’єктивності емпіричного дослідження н</w:t>
      </w:r>
      <w:r w:rsidRPr="00CD6B30">
        <w:rPr>
          <w:rFonts w:cs="Times New Roman"/>
        </w:rPr>
        <w:t xml:space="preserve">а </w:t>
      </w:r>
      <w:r w:rsidRPr="00CD6B30">
        <w:rPr>
          <w:rFonts w:cs="Times New Roman"/>
          <w:i/>
        </w:rPr>
        <w:t>третьому (завершальному) етапі</w:t>
      </w:r>
      <w:r w:rsidRPr="00CD6B30">
        <w:rPr>
          <w:rFonts w:cs="Times New Roman"/>
        </w:rPr>
        <w:t xml:space="preserve"> дослідження нами було проведено глибинне </w:t>
      </w:r>
      <w:r w:rsidRPr="00CD6B30">
        <w:rPr>
          <w:rFonts w:cs="Times New Roman"/>
        </w:rPr>
        <w:lastRenderedPageBreak/>
        <w:t>інтерв’ю</w:t>
      </w:r>
      <w:r>
        <w:rPr>
          <w:rFonts w:cs="Times New Roman"/>
        </w:rPr>
        <w:t xml:space="preserve"> з фахівцями</w:t>
      </w:r>
      <w:r w:rsidRPr="00CD6B30">
        <w:rPr>
          <w:rFonts w:cs="Times New Roman"/>
        </w:rPr>
        <w:t xml:space="preserve"> соціальної роботи</w:t>
      </w:r>
      <w:r>
        <w:rPr>
          <w:rFonts w:cs="Times New Roman"/>
        </w:rPr>
        <w:t xml:space="preserve"> на базі Понігківського громадського ЦСССДМ</w:t>
      </w:r>
      <w:r>
        <w:rPr>
          <w:rFonts w:cs="Times New Roman"/>
          <w:i/>
        </w:rPr>
        <w:t xml:space="preserve"> </w:t>
      </w:r>
      <w:r w:rsidRPr="00CD6B30">
        <w:rPr>
          <w:rFonts w:cs="Times New Roman"/>
          <w:i/>
        </w:rPr>
        <w:t>(див. Додаток В).</w:t>
      </w:r>
      <w:r>
        <w:rPr>
          <w:rFonts w:cs="Times New Roman"/>
          <w:i/>
        </w:rPr>
        <w:t xml:space="preserve"> </w:t>
      </w:r>
      <w:r>
        <w:rPr>
          <w:rFonts w:cs="Times New Roman"/>
        </w:rPr>
        <w:t>Відповідаючи на запитання, працівники центру зазначають, що студентські сім’ї є однією із клієнтських груп центру, відзначаючи при цьому певну специфіку їхньої клієнтської ідентифікації. Так, Ірина Павленко відзначає: «Студентські сім’ї, безумовно, є серед наших клієнтів, але з юридичної точки зору ми розглядаємо їх у якості молодих сімей, оскільки ця категорія більш широка і нормативно-правове регулювання для неї більш розроблене. Але, я б особисто відзначила, що студентські сім’ї самостійно рідко коли до нас звертаються, частіше ми з ними перетинаємось в процесі загальних заходів для молоді, і студентської зокрема».</w:t>
      </w:r>
    </w:p>
    <w:p w:rsidR="00BD568C" w:rsidRDefault="00BD568C" w:rsidP="00BD568C">
      <w:pPr>
        <w:ind w:firstLine="709"/>
        <w:rPr>
          <w:rFonts w:cs="Times New Roman"/>
        </w:rPr>
      </w:pPr>
      <w:r>
        <w:rPr>
          <w:rFonts w:cs="Times New Roman"/>
          <w:lang w:eastAsia="en-US"/>
        </w:rPr>
        <w:t>Відповіді фахівців на наступне питання можна умовно узагальнити у цитаті співробітниці центру Людмили Марчук: «З власного досвіду та досвіду колег можу сказати, що таких ключових проблем є декілька: це, по-перше, проблеми з роботою (працевлаштуванням) та матеріальним забезпеченням молодої сім’ї; по-друге, це проблема з забезпеченням таких сімей житлом». З подібною градацією погоджується і більшість респондентів</w:t>
      </w:r>
      <w:r w:rsidRPr="00CD6B30">
        <w:rPr>
          <w:rFonts w:cs="Times New Roman"/>
        </w:rPr>
        <w:t xml:space="preserve"> </w:t>
      </w:r>
      <w:r w:rsidR="00EC0240">
        <w:rPr>
          <w:rFonts w:cs="Times New Roman"/>
          <w:i/>
        </w:rPr>
        <w:t>(див. Рис. 2.7</w:t>
      </w:r>
      <w:r w:rsidRPr="00CD6B30">
        <w:rPr>
          <w:rFonts w:cs="Times New Roman"/>
          <w:i/>
        </w:rPr>
        <w:t>.)</w:t>
      </w:r>
      <w:r w:rsidRPr="00CD6B30">
        <w:rPr>
          <w:rFonts w:cs="Times New Roman"/>
        </w:rPr>
        <w:t>.</w:t>
      </w:r>
    </w:p>
    <w:p w:rsidR="00BD568C" w:rsidRPr="00CD6B30" w:rsidRDefault="00BD568C" w:rsidP="00BD568C">
      <w:pPr>
        <w:ind w:firstLine="709"/>
        <w:rPr>
          <w:rFonts w:cs="Times New Roman"/>
          <w:lang w:eastAsia="en-US"/>
        </w:rPr>
      </w:pPr>
    </w:p>
    <w:p w:rsidR="00BD568C" w:rsidRPr="00130FE3" w:rsidRDefault="00BD568C" w:rsidP="00BD568C">
      <w:pPr>
        <w:rPr>
          <w:rFonts w:cs="Times New Roman"/>
          <w:color w:val="000000" w:themeColor="text1"/>
        </w:rPr>
      </w:pPr>
      <w:r>
        <w:rPr>
          <w:rFonts w:cs="Times New Roman"/>
          <w:noProof/>
          <w:color w:val="000000" w:themeColor="text1"/>
        </w:rPr>
        <w:drawing>
          <wp:inline distT="0" distB="0" distL="0" distR="0" wp14:anchorId="6B473F66" wp14:editId="27582D15">
            <wp:extent cx="5972175" cy="2152650"/>
            <wp:effectExtent l="0" t="0" r="9525" b="0"/>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568C" w:rsidRPr="00130FE3" w:rsidRDefault="00BD568C" w:rsidP="00BD568C">
      <w:pPr>
        <w:jc w:val="center"/>
        <w:rPr>
          <w:rFonts w:cs="Times New Roman"/>
          <w:b/>
          <w:color w:val="000000" w:themeColor="text1"/>
        </w:rPr>
      </w:pPr>
      <w:r w:rsidRPr="00130FE3">
        <w:rPr>
          <w:rFonts w:cs="Times New Roman"/>
          <w:b/>
          <w:color w:val="000000" w:themeColor="text1"/>
        </w:rPr>
        <w:t>Рис.</w:t>
      </w:r>
      <w:r>
        <w:rPr>
          <w:rFonts w:cs="Times New Roman"/>
          <w:b/>
          <w:color w:val="000000" w:themeColor="text1"/>
        </w:rPr>
        <w:t>2</w:t>
      </w:r>
      <w:r w:rsidRPr="00130FE3">
        <w:rPr>
          <w:rFonts w:cs="Times New Roman"/>
          <w:b/>
          <w:color w:val="000000" w:themeColor="text1"/>
        </w:rPr>
        <w:t>.</w:t>
      </w:r>
      <w:r w:rsidR="00EC0240">
        <w:rPr>
          <w:rFonts w:cs="Times New Roman"/>
          <w:b/>
          <w:color w:val="000000" w:themeColor="text1"/>
        </w:rPr>
        <w:t>7</w:t>
      </w:r>
      <w:r w:rsidRPr="00130FE3">
        <w:rPr>
          <w:rFonts w:cs="Times New Roman"/>
          <w:b/>
          <w:color w:val="000000" w:themeColor="text1"/>
        </w:rPr>
        <w:t xml:space="preserve">. </w:t>
      </w:r>
      <w:r>
        <w:rPr>
          <w:rFonts w:cs="Times New Roman"/>
          <w:b/>
          <w:color w:val="000000" w:themeColor="text1"/>
        </w:rPr>
        <w:t>Основні проблеми студентської сім’ї з точки зору опитаних фахівців ЦСССДМ</w:t>
      </w:r>
    </w:p>
    <w:p w:rsidR="00EC0240" w:rsidRDefault="00BD568C" w:rsidP="00BD568C">
      <w:pPr>
        <w:ind w:firstLine="709"/>
        <w:rPr>
          <w:rFonts w:cs="Times New Roman"/>
          <w:lang w:eastAsia="en-US"/>
        </w:rPr>
      </w:pPr>
      <w:r>
        <w:rPr>
          <w:rFonts w:cs="Times New Roman"/>
          <w:lang w:eastAsia="en-US"/>
        </w:rPr>
        <w:lastRenderedPageBreak/>
        <w:t>Всі опитані фахівці зазначили, що  не використовують консультування у власній роботі з студентськими сім’ями. Стосовно основних методів консультування студентських сімей фахівцями ЦСССДМ, то вони відносять сюди «рольові ігри, методи рольового моделювання, аналіз історії сім’ї, «</w:t>
      </w:r>
      <w:r w:rsidRPr="009B631C">
        <w:rPr>
          <w:rFonts w:cs="Times New Roman"/>
          <w:lang w:eastAsia="en-US"/>
        </w:rPr>
        <w:t>соціограма в дії</w:t>
      </w:r>
      <w:r>
        <w:rPr>
          <w:rFonts w:cs="Times New Roman"/>
          <w:lang w:eastAsia="en-US"/>
        </w:rPr>
        <w:t>»</w:t>
      </w:r>
      <w:r w:rsidRPr="009B631C">
        <w:rPr>
          <w:rFonts w:cs="Times New Roman"/>
          <w:lang w:eastAsia="en-US"/>
        </w:rPr>
        <w:t xml:space="preserve">, </w:t>
      </w:r>
      <w:r>
        <w:rPr>
          <w:rFonts w:cs="Times New Roman"/>
          <w:lang w:eastAsia="en-US"/>
        </w:rPr>
        <w:t>«</w:t>
      </w:r>
      <w:r w:rsidRPr="009B631C">
        <w:rPr>
          <w:rFonts w:cs="Times New Roman"/>
          <w:lang w:eastAsia="en-US"/>
        </w:rPr>
        <w:t>сімейна скульптура</w:t>
      </w:r>
      <w:r>
        <w:rPr>
          <w:rFonts w:cs="Times New Roman"/>
          <w:lang w:eastAsia="en-US"/>
        </w:rPr>
        <w:t>»</w:t>
      </w:r>
      <w:r w:rsidRPr="009B631C">
        <w:rPr>
          <w:rFonts w:cs="Times New Roman"/>
          <w:lang w:eastAsia="en-US"/>
        </w:rPr>
        <w:t xml:space="preserve">, </w:t>
      </w:r>
      <w:r>
        <w:rPr>
          <w:rFonts w:cs="Times New Roman"/>
          <w:lang w:eastAsia="en-US"/>
        </w:rPr>
        <w:t>«</w:t>
      </w:r>
      <w:r w:rsidRPr="009B631C">
        <w:rPr>
          <w:rFonts w:cs="Times New Roman"/>
          <w:lang w:eastAsia="en-US"/>
        </w:rPr>
        <w:t>сімейна хореографія</w:t>
      </w:r>
      <w:r>
        <w:rPr>
          <w:rFonts w:cs="Times New Roman"/>
          <w:lang w:eastAsia="en-US"/>
        </w:rPr>
        <w:t>», психодраму та символдраму та інші більш психологічні та психотерапевтичні методи</w:t>
      </w:r>
      <w:r w:rsidR="00EC0240">
        <w:rPr>
          <w:rFonts w:cs="Times New Roman"/>
          <w:lang w:eastAsia="en-US"/>
        </w:rPr>
        <w:t>.</w:t>
      </w:r>
    </w:p>
    <w:p w:rsidR="00BD568C" w:rsidRDefault="00BD568C" w:rsidP="00BD568C">
      <w:pPr>
        <w:ind w:firstLine="709"/>
        <w:rPr>
          <w:rFonts w:cs="Times New Roman"/>
          <w:lang w:eastAsia="en-US"/>
        </w:rPr>
      </w:pPr>
      <w:r>
        <w:rPr>
          <w:rFonts w:cs="Times New Roman"/>
          <w:lang w:eastAsia="en-US"/>
        </w:rPr>
        <w:t>Думку ж фахівців стосовно наявності проблем в процесі консультування студентських сімей найбільш узагальнено окреслила Наталія Жданюк: «Працювати з студентськими сім’ями, мені здається простіше, ніж з багатьма іншими категоріями наших клієнтів, оскільки молодь більш відкрита до соціальної взаємодії та чогось нового, а тому готова сама змінюватись на краще. Єдина проблема, яка  може виникнути у процесі соціального консультування студентських пар, це те, що сімейне консультування (за нормативними документами) ми можемо надавати тільки зареєстрованим сімейним парам, а студенти часто перебувають у цивільному партнерстві, але зазвичай подібну юридичну колізію можна «обійти» оформленням групового консультування».</w:t>
      </w:r>
    </w:p>
    <w:p w:rsidR="00BD568C" w:rsidRDefault="00BD568C" w:rsidP="00BD568C">
      <w:pPr>
        <w:ind w:firstLine="709"/>
        <w:rPr>
          <w:rFonts w:cs="Times New Roman"/>
          <w:lang w:eastAsia="en-US"/>
        </w:rPr>
      </w:pPr>
      <w:r>
        <w:rPr>
          <w:rFonts w:cs="Times New Roman"/>
          <w:lang w:eastAsia="en-US"/>
        </w:rPr>
        <w:t xml:space="preserve">Таким чином, на третьому етапі дослідження ми з’ясували, що фахівці Понінківського ЦСССДМ досить добре поінформовані та об’єктивно ідентифікують проблеми студентських сімей, які є серед їхніх клієнтів. При цьому опитані фахівці зазначають, що консультування є основною формою </w:t>
      </w:r>
      <w:r w:rsidR="00EC0240">
        <w:rPr>
          <w:rFonts w:cs="Times New Roman"/>
          <w:lang w:eastAsia="en-US"/>
        </w:rPr>
        <w:t>роботи з цією категорією сімей.</w:t>
      </w:r>
      <w:r>
        <w:rPr>
          <w:rFonts w:cs="Times New Roman"/>
          <w:lang w:eastAsia="en-US"/>
        </w:rPr>
        <w:t xml:space="preserve"> До основних методів консультування респонденти віднесли власне соціально-педагогічні методи, психологічні методи та методи соціально-економічної інформаційної та посередницької підтримки. А з організаційної точки, до основних проблем консультування цієї категорії сімей (яку вони відносять до більш широкої категорії «молоді сім’ї») є проблема юридичного оформлення стосунків такого подружжя, що часто перебуває у цивільному шлюбі.</w:t>
      </w:r>
    </w:p>
    <w:p w:rsidR="00A16680" w:rsidRPr="00CD6B30" w:rsidRDefault="00BD568C" w:rsidP="00A16680">
      <w:pPr>
        <w:pStyle w:val="1"/>
        <w:jc w:val="center"/>
      </w:pPr>
      <w:r w:rsidRPr="00CD6B30">
        <w:br w:type="page"/>
      </w:r>
      <w:bookmarkStart w:id="30" w:name="_Toc354313879"/>
      <w:bookmarkStart w:id="31" w:name="_Toc355812687"/>
      <w:bookmarkStart w:id="32" w:name="_Toc356783953"/>
      <w:bookmarkStart w:id="33" w:name="_Toc354313878"/>
      <w:bookmarkStart w:id="34" w:name="_Toc355812686"/>
      <w:bookmarkStart w:id="35" w:name="_Toc356783952"/>
      <w:bookmarkStart w:id="36" w:name="_Toc477340287"/>
      <w:bookmarkStart w:id="37" w:name="_Toc480488904"/>
      <w:r w:rsidR="00A16680" w:rsidRPr="00CD6B30">
        <w:lastRenderedPageBreak/>
        <w:t>Загальнi висновки</w:t>
      </w:r>
      <w:bookmarkEnd w:id="33"/>
      <w:bookmarkEnd w:id="34"/>
      <w:bookmarkEnd w:id="35"/>
      <w:bookmarkEnd w:id="36"/>
      <w:bookmarkEnd w:id="37"/>
    </w:p>
    <w:p w:rsidR="00A16680" w:rsidRDefault="00A16680" w:rsidP="00A16680">
      <w:pPr>
        <w:ind w:firstLine="709"/>
        <w:rPr>
          <w:rFonts w:cs="Times New Roman"/>
          <w:lang w:eastAsia="en-US"/>
        </w:rPr>
      </w:pPr>
      <w:r w:rsidRPr="00CD6B30">
        <w:rPr>
          <w:iCs/>
        </w:rPr>
        <w:t xml:space="preserve">1. Визначивши </w:t>
      </w:r>
      <w:r w:rsidRPr="003F0425">
        <w:rPr>
          <w:iCs/>
        </w:rPr>
        <w:t>сутність та специфіку соціально-педагогічного консультування студе</w:t>
      </w:r>
      <w:r>
        <w:rPr>
          <w:iCs/>
        </w:rPr>
        <w:t xml:space="preserve">нтської сім’ї, ми прийшли до наступних висновків. </w:t>
      </w:r>
      <w:r>
        <w:rPr>
          <w:rFonts w:cs="Times New Roman"/>
          <w:lang w:eastAsia="en-US"/>
        </w:rPr>
        <w:t xml:space="preserve">Становлення та функцiонування студентської сiм’ї вiдбувається на фонi багатьох проблем психолого-педагогiчного, соцiально-економiчного, медичного, правового характеру. Складнiсть самостiйного вирiшення проблем студентським подружжям обумовлена суб’єктивними умовами становлення, що ґрунтуються на вiдсутностi життєвого досвiду, недостатнiй соцiальнiй зрiлостi, вiдсутнiстю психолого-педагогiчних знань. Протирiччя мiж наявнiстю проблем студентської сiм’ї та обмеженою здатнiстю їх самостiйного вирiшення обумовлює необхiднiсть надання квалiфiкованої допомоги та пiдтримки з метою її збереження, змiцнення та подальшого розвитку. Соцiально-педагогiчне консультування – це особливий вид консультування. Воно реалiзується в таких напрямах як: соцiальний, соцiально-правовий, соцiально-педагогiчний, педагогiчний, соцiально-психологiчний, соцiально-медичний та соцiально-дозвiлєвий та є вкрай необхiдною складовою професiйної дiяльностi соцiального педагога. </w:t>
      </w:r>
    </w:p>
    <w:p w:rsidR="00A16680" w:rsidRDefault="00A16680" w:rsidP="00A16680">
      <w:pPr>
        <w:ind w:firstLine="709"/>
        <w:rPr>
          <w:lang w:eastAsia="ru-RU"/>
        </w:rPr>
      </w:pPr>
      <w:r>
        <w:rPr>
          <w:rFonts w:cs="Times New Roman"/>
          <w:lang w:eastAsia="en-US"/>
        </w:rPr>
        <w:t xml:space="preserve">Соцiальний педагог, технологізуючи процес допомоги студентській сім’ї, працює за наступною схемою. По-перше, це профiлактика сiмейного неблагополуччя через роботу з молоддю щодо вiдповiдального батькiвства та пiдготовки до сiмейного життя. По-друге, це безпосередня робота з студентською сiм’єю, яка опинилася в складних життєвих обставинах. Причому не можна визначати прiоритетнiсть одного з напрямкiв – обидва мають здiйснюватися паралельно. При цьому </w:t>
      </w:r>
      <w:r>
        <w:t>м</w:t>
      </w:r>
      <w:r>
        <w:rPr>
          <w:rFonts w:eastAsia="Times New Roman"/>
        </w:rPr>
        <w:t xml:space="preserve">етоди i прийоми, що застосовуються соцiальним педагогом в процесi консультування студентських сiмей безпосередньо вiд форми роботи з ними. Iндивiдуальна робота з одним з членiв </w:t>
      </w:r>
      <w:r>
        <w:rPr>
          <w:lang w:eastAsia="ru-RU"/>
        </w:rPr>
        <w:t xml:space="preserve">студентської </w:t>
      </w:r>
      <w:r>
        <w:rPr>
          <w:rFonts w:eastAsia="Times New Roman"/>
        </w:rPr>
        <w:t xml:space="preserve">подружньої пари передбачає роботу  контекстуального характеру сiмейних вiдносин (у пам’ятi i образах клiєнта, в його малюнках i програються ситуацiях тощо). Проте найбiльш </w:t>
      </w:r>
      <w:r>
        <w:rPr>
          <w:rFonts w:eastAsia="Times New Roman"/>
        </w:rPr>
        <w:lastRenderedPageBreak/>
        <w:t xml:space="preserve">поширеним при консультуваннi студентських сiмей все ж є спiльне консультування </w:t>
      </w:r>
      <w:r>
        <w:rPr>
          <w:lang w:eastAsia="ru-RU"/>
        </w:rPr>
        <w:t xml:space="preserve">студентської </w:t>
      </w:r>
      <w:r>
        <w:rPr>
          <w:rFonts w:eastAsia="Times New Roman"/>
        </w:rPr>
        <w:t xml:space="preserve">подружньої пари. У цьому випадку соцiальний педагог може безпосередньо пiдвести їх до усвiдомлення конфлiктних, непродуктивних форм взаємодiї. Традицiйно основним методом соцiально-педагогiчного консультування </w:t>
      </w:r>
      <w:r>
        <w:rPr>
          <w:lang w:eastAsia="ru-RU"/>
        </w:rPr>
        <w:t xml:space="preserve">студентської сiм’ї </w:t>
      </w:r>
      <w:r>
        <w:rPr>
          <w:rFonts w:eastAsia="Times New Roman"/>
        </w:rPr>
        <w:t xml:space="preserve">вважається iнтерв’ю, тобто терапевтична бесiда, спрямована на соцiально-психологiчну пiдтримку </w:t>
      </w:r>
      <w:r>
        <w:rPr>
          <w:lang w:eastAsia="ru-RU"/>
        </w:rPr>
        <w:t>студентської</w:t>
      </w:r>
      <w:r>
        <w:rPr>
          <w:rFonts w:eastAsia="Times New Roman"/>
        </w:rPr>
        <w:t xml:space="preserve"> сiм’ї та допомогу їй.. </w:t>
      </w:r>
    </w:p>
    <w:p w:rsidR="00A16680" w:rsidRDefault="00A16680" w:rsidP="00A16680">
      <w:pPr>
        <w:ind w:firstLine="709"/>
        <w:rPr>
          <w:rFonts w:cs="Times New Roman"/>
          <w:lang w:eastAsia="en-US"/>
        </w:rPr>
      </w:pPr>
      <w:r w:rsidRPr="003F0425">
        <w:rPr>
          <w:iCs/>
        </w:rPr>
        <w:t>2.</w:t>
      </w:r>
      <w:r>
        <w:rPr>
          <w:iCs/>
        </w:rPr>
        <w:t> </w:t>
      </w:r>
      <w:r w:rsidRPr="003F0425">
        <w:rPr>
          <w:iCs/>
        </w:rPr>
        <w:t>Досліди</w:t>
      </w:r>
      <w:r>
        <w:rPr>
          <w:iCs/>
        </w:rPr>
        <w:t>вш</w:t>
      </w:r>
      <w:r w:rsidRPr="003F0425">
        <w:rPr>
          <w:iCs/>
        </w:rPr>
        <w:t>и форми та методи соціально-педагогічного консультування з студентськими сім’ями</w:t>
      </w:r>
      <w:r>
        <w:rPr>
          <w:iCs/>
        </w:rPr>
        <w:t xml:space="preserve">, ми прийшли до наступних висновків. </w:t>
      </w:r>
      <w:r>
        <w:rPr>
          <w:rFonts w:cs="Times New Roman"/>
          <w:lang w:eastAsia="en-US"/>
        </w:rPr>
        <w:t>Студентських сімей, що юридично оформили власні стосунки, а також у яких обидва члени подружжя – студенти стаціонарної форми навчання – незначна кількість. Як показало наше дослідження, в переважній більшості випадків хтось зі студентського подружжя переходить на заочну форму навчання для економічного посилення сім’ї чи догляду за дитиною, при цьому більшість студентських пар не поспішають юридично оформлюватись, а проживають у цивільному шлюбі (проте, відповідно до діючого Цивільного кодексу вони мають всі ознаки сім’ї, а тому ввійшли до вибіркової сукупності нашого дослідження). За результатами опитування можемо виділити декілька ключових груп проблем студентських сімей: економічно-побутові (забезпечення доходів сім’ї, наявність власного житла), соціальні (ставлення оточуючих та батьківських сімей до раннього шлюбу та його соціальних наслідків, наявність залежності від батьківських сімей і т.п.), психологічні (потенції самореалізації та кар’єрного зростання подружжя, незначний досвід спільного побуту та відповідних моделей поведінки, значний рівень конфліктності і т.п.). Відповідні проблеми формують специфічний, характерний саме для студентської сім’ї, запит на надання соціальних послуг (зокрема і послуг соціального та соціально-педагогічного консультування).</w:t>
      </w:r>
    </w:p>
    <w:p w:rsidR="00A16680" w:rsidRDefault="00A16680" w:rsidP="00A16680">
      <w:pPr>
        <w:ind w:firstLine="709"/>
        <w:rPr>
          <w:rFonts w:cs="Times New Roman"/>
        </w:rPr>
      </w:pPr>
      <w:r>
        <w:rPr>
          <w:rFonts w:cs="Times New Roman"/>
        </w:rPr>
        <w:lastRenderedPageBreak/>
        <w:t>В процесі верифікації даних за допомогою іншої методики, ми підтвердили ключові групи проблем студентської сім'ї як основні для впливу в процесі соціального та соціально-педагогічного консультування: житлові та побутові проблеми; економічні проблеми роботи за фахом, можливостей кар’єрного зросту та загального матеріального забезпечення; проблеми соціально-психологічної взаємодії у молодому подружжі та з батьківськими родинами. Також ми з'ясували, що більшість опитаних студентських пар не користувались послугами консультування взагалі та соціального зокрема. Консультативними послугами скористалась лише десята частина респондентів, та й то виключно психологічними консультаціями. Хоча, практично всі опитані студентські пари мають достовірні уявлення про місця надання консультативної допомоги, чітко виокремлюючи психологів, фахівців соціальної сфери та соціальні служби, однак значна частина з опитаних пар навіть і не планують до них звертатись, оскільки вважають, що не мають такої необхідності.</w:t>
      </w:r>
    </w:p>
    <w:p w:rsidR="00A16680" w:rsidRDefault="00A16680" w:rsidP="00A16680">
      <w:pPr>
        <w:ind w:firstLine="709"/>
        <w:rPr>
          <w:rFonts w:cs="Times New Roman"/>
          <w:lang w:eastAsia="en-US"/>
        </w:rPr>
      </w:pPr>
      <w:r>
        <w:rPr>
          <w:rFonts w:cs="Times New Roman"/>
          <w:lang w:eastAsia="en-US"/>
        </w:rPr>
        <w:t>Для релевантності дослідження ми з’ясували точку зору фахівців понінківського ЦСССДМ, які досить добре поінформовані та об’єктивно ідентифікують проблеми студентських сімей, але зазначили що вони не є серед їхніх клієнтів. При цьому опитані фахівці зазначають, що консультування є основною формою роботи з цією категорією сімей. Знають що існує індивідуальна та сімейна (групову) його форму, рідше – окремо консультують дітей, якщо такі є. До основних методів консультування респонденти віднесли власне соціально-педагогічні методи, психологічні методи та методи соціально-економічної інформаційної та посередницької підтримки. А з організаційної точки, до основних проблем консультування цієї категорії сімей (яку вони відносять до більш широкої категорії «молоді сім’ї») є проблема юридичного оформлення стосунків такого подружжя, що часто перебуває у цивільному шлюбі.</w:t>
      </w:r>
    </w:p>
    <w:p w:rsidR="00BD568C" w:rsidRPr="00CD6B30" w:rsidRDefault="00447AF2" w:rsidP="00BD568C">
      <w:pPr>
        <w:pStyle w:val="1"/>
        <w:jc w:val="center"/>
      </w:pPr>
      <w:bookmarkStart w:id="38" w:name="_Toc480488905"/>
      <w:r>
        <w:lastRenderedPageBreak/>
        <w:t>С</w:t>
      </w:r>
      <w:r w:rsidR="00BD568C" w:rsidRPr="00CD6B30">
        <w:t>писок використаних джерел</w:t>
      </w:r>
      <w:bookmarkEnd w:id="30"/>
      <w:bookmarkEnd w:id="31"/>
      <w:bookmarkEnd w:id="32"/>
      <w:r w:rsidR="00BD568C" w:rsidRPr="00CD6B30">
        <w:t>:</w:t>
      </w:r>
      <w:bookmarkEnd w:id="38"/>
    </w:p>
    <w:p w:rsidR="00BD568C" w:rsidRPr="00CD6B30" w:rsidRDefault="00BD568C" w:rsidP="00BD568C"/>
    <w:p w:rsidR="00BD568C" w:rsidRPr="00CD6B30" w:rsidRDefault="00BD568C" w:rsidP="00BD568C">
      <w:pPr>
        <w:pStyle w:val="a4"/>
        <w:numPr>
          <w:ilvl w:val="0"/>
          <w:numId w:val="3"/>
        </w:numPr>
        <w:ind w:left="567" w:hanging="567"/>
        <w:rPr>
          <w:szCs w:val="28"/>
        </w:rPr>
      </w:pPr>
      <w:r w:rsidRPr="00CD6B30">
        <w:rPr>
          <w:szCs w:val="28"/>
        </w:rPr>
        <w:t xml:space="preserve">Алёшина Ю. Е. Семейное и индивидуальное психологическое консультирование /  Ю. Е. Алешина.  – М. : Класс, 1999. – 266 с. </w:t>
      </w:r>
    </w:p>
    <w:p w:rsidR="00BD568C" w:rsidRPr="00CD6B30" w:rsidRDefault="00BD568C" w:rsidP="00BD568C">
      <w:pPr>
        <w:pStyle w:val="a4"/>
        <w:numPr>
          <w:ilvl w:val="0"/>
          <w:numId w:val="3"/>
        </w:numPr>
        <w:ind w:left="567" w:hanging="567"/>
        <w:rPr>
          <w:rFonts w:eastAsia="Times New Roman" w:cs="Times New Roman"/>
          <w:szCs w:val="28"/>
          <w:lang w:eastAsia="ru-RU"/>
        </w:rPr>
      </w:pPr>
      <w:r w:rsidRPr="00CD6B30">
        <w:rPr>
          <w:rFonts w:eastAsia="Times New Roman" w:cs="Times New Roman"/>
          <w:szCs w:val="28"/>
          <w:lang w:eastAsia="ru-RU"/>
        </w:rPr>
        <w:t>Бiлiченко О. С. Стратегiчнi напрями формування державної молодiжної полiтики / О. С. Бiлiченко // Агросвiт. – 2012. – №12. – С.</w:t>
      </w:r>
      <w:r>
        <w:rPr>
          <w:rFonts w:eastAsia="Times New Roman" w:cs="Times New Roman"/>
          <w:szCs w:val="28"/>
          <w:lang w:eastAsia="ru-RU"/>
        </w:rPr>
        <w:t> </w:t>
      </w:r>
      <w:r w:rsidRPr="00CD6B30">
        <w:rPr>
          <w:rFonts w:eastAsia="Times New Roman" w:cs="Times New Roman"/>
          <w:szCs w:val="28"/>
          <w:lang w:eastAsia="ru-RU"/>
        </w:rPr>
        <w:t>53-57.</w:t>
      </w:r>
    </w:p>
    <w:p w:rsidR="00BD568C" w:rsidRPr="00CD6B30" w:rsidRDefault="00BD568C" w:rsidP="00BD568C">
      <w:pPr>
        <w:numPr>
          <w:ilvl w:val="0"/>
          <w:numId w:val="3"/>
        </w:numPr>
        <w:ind w:left="567" w:hanging="567"/>
        <w:rPr>
          <w:bCs/>
          <w:szCs w:val="28"/>
        </w:rPr>
      </w:pPr>
      <w:r w:rsidRPr="00CD6B30">
        <w:rPr>
          <w:szCs w:val="28"/>
          <w:lang w:eastAsia="ru-RU"/>
        </w:rPr>
        <w:t>Бондарчук О. I. Психологiя сiм’ї: Курс лекцiй; МАУП. – К. : МАУП, 2001. – 95 с.</w:t>
      </w:r>
    </w:p>
    <w:p w:rsidR="00BD568C" w:rsidRPr="00CD6B30" w:rsidRDefault="00BD568C" w:rsidP="00BD568C">
      <w:pPr>
        <w:pStyle w:val="a4"/>
        <w:numPr>
          <w:ilvl w:val="0"/>
          <w:numId w:val="3"/>
        </w:numPr>
        <w:ind w:left="567" w:hanging="567"/>
        <w:rPr>
          <w:rFonts w:eastAsia="Times New Roman" w:cs="Times New Roman"/>
          <w:szCs w:val="28"/>
          <w:lang w:eastAsia="ru-RU"/>
        </w:rPr>
      </w:pPr>
      <w:r w:rsidRPr="00CD6B30">
        <w:rPr>
          <w:rFonts w:eastAsia="Times New Roman" w:cs="Times New Roman"/>
          <w:szCs w:val="28"/>
          <w:lang w:eastAsia="ru-RU"/>
        </w:rPr>
        <w:t>Бондырева С. К. Психолого-педагогические проблемы интегрирования образовательного пространства / С. К. Бондырева. –М. : Сфера, 2003. – 177 с.</w:t>
      </w:r>
    </w:p>
    <w:p w:rsidR="00BD568C" w:rsidRPr="00CD6B30" w:rsidRDefault="00BD568C" w:rsidP="00BD568C">
      <w:pPr>
        <w:pStyle w:val="a4"/>
        <w:numPr>
          <w:ilvl w:val="0"/>
          <w:numId w:val="3"/>
        </w:numPr>
        <w:ind w:left="567" w:hanging="567"/>
        <w:rPr>
          <w:szCs w:val="28"/>
        </w:rPr>
      </w:pPr>
      <w:r w:rsidRPr="00CD6B30">
        <w:rPr>
          <w:szCs w:val="28"/>
        </w:rPr>
        <w:t>Браун Дж. Семейная психотерапия и семейное консультирование / Дж. Браун,  Д. Кришенсен. – М. : Академия,  2001. – 304 с.</w:t>
      </w:r>
    </w:p>
    <w:p w:rsidR="00BD568C" w:rsidRPr="00CD6B30" w:rsidRDefault="00BD568C" w:rsidP="00BD568C">
      <w:pPr>
        <w:numPr>
          <w:ilvl w:val="0"/>
          <w:numId w:val="3"/>
        </w:numPr>
        <w:ind w:left="567" w:hanging="567"/>
        <w:rPr>
          <w:szCs w:val="28"/>
        </w:rPr>
      </w:pPr>
      <w:r w:rsidRPr="00CD6B30">
        <w:rPr>
          <w:szCs w:val="28"/>
        </w:rPr>
        <w:t>Буленко Т. В. Соцiально-психологiчнi основи функцiонування сучасної студентської сiм’ї / Т. В. Буленко // Науковий вiсник ВДУ. – Луцьк: Вежа, 1998. – № 9.</w:t>
      </w:r>
    </w:p>
    <w:p w:rsidR="00BD568C" w:rsidRPr="00CD6B30" w:rsidRDefault="00BD568C" w:rsidP="00BD568C">
      <w:pPr>
        <w:numPr>
          <w:ilvl w:val="0"/>
          <w:numId w:val="3"/>
        </w:numPr>
        <w:ind w:left="567" w:hanging="567"/>
        <w:rPr>
          <w:szCs w:val="28"/>
        </w:rPr>
      </w:pPr>
      <w:r w:rsidRPr="00CD6B30">
        <w:rPr>
          <w:szCs w:val="28"/>
        </w:rPr>
        <w:t>Вiлiвчук О. М. Сiм’я як суб’єкт соцiального аналiзу / О. М. Вiлiвчук. – Львiв : Каменяр, 1991. – 212 с.</w:t>
      </w:r>
    </w:p>
    <w:p w:rsidR="00BD568C" w:rsidRPr="00CD6B30" w:rsidRDefault="00BD568C" w:rsidP="00BD568C">
      <w:pPr>
        <w:pStyle w:val="a4"/>
        <w:numPr>
          <w:ilvl w:val="0"/>
          <w:numId w:val="3"/>
        </w:numPr>
        <w:ind w:left="567" w:hanging="567"/>
        <w:rPr>
          <w:szCs w:val="28"/>
        </w:rPr>
      </w:pPr>
      <w:r w:rsidRPr="00CD6B30">
        <w:rPr>
          <w:szCs w:val="28"/>
        </w:rPr>
        <w:t xml:space="preserve">Васькiвська С. В. Основи психологiчного консультування: Hавчальний посiбник. – К.: Четверта хвиля, 2004. – 256 с. </w:t>
      </w:r>
    </w:p>
    <w:p w:rsidR="00BD568C" w:rsidRPr="00CD6B30" w:rsidRDefault="00BD568C" w:rsidP="00BD568C">
      <w:pPr>
        <w:numPr>
          <w:ilvl w:val="0"/>
          <w:numId w:val="3"/>
        </w:numPr>
        <w:ind w:left="567" w:hanging="567"/>
        <w:rPr>
          <w:lang w:eastAsia="ru-RU"/>
        </w:rPr>
      </w:pPr>
      <w:r w:rsidRPr="00CD6B30">
        <w:rPr>
          <w:lang w:eastAsia="ru-RU"/>
        </w:rPr>
        <w:t>Галагузова М. А. Методика i технологiї роботи соцiального педагога / М.</w:t>
      </w:r>
      <w:r>
        <w:rPr>
          <w:lang w:eastAsia="ru-RU"/>
        </w:rPr>
        <w:t> </w:t>
      </w:r>
      <w:r w:rsidRPr="00CD6B30">
        <w:rPr>
          <w:lang w:eastAsia="ru-RU"/>
        </w:rPr>
        <w:t xml:space="preserve">А. Галагузова. – М. : Гардарики, 2002. – 226 с. </w:t>
      </w:r>
    </w:p>
    <w:p w:rsidR="00BD568C" w:rsidRPr="00CD6B30" w:rsidRDefault="00BD568C" w:rsidP="00BD568C">
      <w:pPr>
        <w:pStyle w:val="a4"/>
        <w:numPr>
          <w:ilvl w:val="0"/>
          <w:numId w:val="3"/>
        </w:numPr>
        <w:ind w:left="567" w:hanging="567"/>
        <w:rPr>
          <w:szCs w:val="28"/>
        </w:rPr>
      </w:pPr>
      <w:r w:rsidRPr="00CD6B30">
        <w:rPr>
          <w:szCs w:val="28"/>
        </w:rPr>
        <w:t>Горностай П. П. Tеория и практика психологического консультирования / П. П. Горностай, С. В. Васьковская. – К. : Hаукова думка, 1995. – 224 с.</w:t>
      </w:r>
    </w:p>
    <w:p w:rsidR="00BD568C" w:rsidRPr="00CD6B30" w:rsidRDefault="00BD568C" w:rsidP="00BD568C">
      <w:pPr>
        <w:numPr>
          <w:ilvl w:val="0"/>
          <w:numId w:val="3"/>
        </w:numPr>
        <w:ind w:left="567" w:hanging="567"/>
        <w:rPr>
          <w:color w:val="000000"/>
        </w:rPr>
      </w:pPr>
      <w:r w:rsidRPr="00CD6B30">
        <w:rPr>
          <w:color w:val="000000"/>
        </w:rPr>
        <w:t>Данченко О.  Особливостi  органiзацiї  соцiально-педагогiчної  роботи  з  рiзними  категорiями  молодi / О. Данченко // Педагогiка i психологiя</w:t>
      </w:r>
      <w:r>
        <w:rPr>
          <w:color w:val="000000"/>
        </w:rPr>
        <w:t> </w:t>
      </w:r>
      <w:r w:rsidRPr="00CD6B30">
        <w:rPr>
          <w:color w:val="000000"/>
        </w:rPr>
        <w:t xml:space="preserve">: </w:t>
      </w:r>
      <w:r w:rsidRPr="00CD6B30">
        <w:rPr>
          <w:color w:val="000000"/>
        </w:rPr>
        <w:lastRenderedPageBreak/>
        <w:t>Збiрник наукових праць. – Чернiвцi : Чернiвецький нац. ун-т, 2009. – 384</w:t>
      </w:r>
      <w:r>
        <w:rPr>
          <w:color w:val="000000"/>
        </w:rPr>
        <w:t> </w:t>
      </w:r>
      <w:r w:rsidRPr="00CD6B30">
        <w:rPr>
          <w:color w:val="000000"/>
        </w:rPr>
        <w:t>с.</w:t>
      </w:r>
    </w:p>
    <w:p w:rsidR="00BD568C" w:rsidRPr="00CD6B30" w:rsidRDefault="00BD568C" w:rsidP="00BD568C">
      <w:pPr>
        <w:numPr>
          <w:ilvl w:val="0"/>
          <w:numId w:val="3"/>
        </w:numPr>
        <w:ind w:left="567" w:hanging="567"/>
      </w:pPr>
      <w:r w:rsidRPr="00CD6B30">
        <w:rPr>
          <w:bCs/>
        </w:rPr>
        <w:t>Дмитриева В. Г. Организационная социально-педагогическая деятельность социального педагога в образовательном учреждении: Методические рекомендации / В. Г. Дмитриева, Ф. П. Черноусова,  И.</w:t>
      </w:r>
      <w:r>
        <w:rPr>
          <w:bCs/>
        </w:rPr>
        <w:t> </w:t>
      </w:r>
      <w:r w:rsidRPr="00CD6B30">
        <w:rPr>
          <w:bCs/>
        </w:rPr>
        <w:t>В.</w:t>
      </w:r>
      <w:r>
        <w:rPr>
          <w:bCs/>
        </w:rPr>
        <w:t> </w:t>
      </w:r>
      <w:r w:rsidRPr="00CD6B30">
        <w:rPr>
          <w:bCs/>
        </w:rPr>
        <w:t>Яркова. – М. : Гардарики, 2004. – 451 с.</w:t>
      </w:r>
    </w:p>
    <w:p w:rsidR="00BD568C" w:rsidRPr="00CD6B30" w:rsidRDefault="00BD568C" w:rsidP="00BD568C">
      <w:pPr>
        <w:numPr>
          <w:ilvl w:val="0"/>
          <w:numId w:val="3"/>
        </w:numPr>
        <w:ind w:left="567" w:hanging="567"/>
        <w:rPr>
          <w:szCs w:val="28"/>
        </w:rPr>
      </w:pPr>
      <w:r w:rsidRPr="00CD6B30">
        <w:rPr>
          <w:szCs w:val="28"/>
        </w:rPr>
        <w:t>Завацька Л. М. Технологiї професiйної дiяльностi соцiального педагога</w:t>
      </w:r>
      <w:r>
        <w:rPr>
          <w:szCs w:val="28"/>
        </w:rPr>
        <w:t> </w:t>
      </w:r>
      <w:r w:rsidRPr="00CD6B30">
        <w:rPr>
          <w:szCs w:val="28"/>
        </w:rPr>
        <w:t xml:space="preserve">: навчальний посiбник для ВНЗ / Л. М. Завацька. – К. : Видавничий Дiм </w:t>
      </w:r>
      <w:r>
        <w:rPr>
          <w:szCs w:val="28"/>
        </w:rPr>
        <w:t>«</w:t>
      </w:r>
      <w:r w:rsidRPr="00CD6B30">
        <w:rPr>
          <w:szCs w:val="28"/>
        </w:rPr>
        <w:t>Слово</w:t>
      </w:r>
      <w:r>
        <w:rPr>
          <w:szCs w:val="28"/>
        </w:rPr>
        <w:t>»</w:t>
      </w:r>
      <w:r w:rsidRPr="00CD6B30">
        <w:rPr>
          <w:szCs w:val="28"/>
        </w:rPr>
        <w:t>, 2008. – 240 с.</w:t>
      </w:r>
    </w:p>
    <w:p w:rsidR="00BD568C" w:rsidRPr="00CD6B30" w:rsidRDefault="00BD568C" w:rsidP="00BD568C">
      <w:pPr>
        <w:numPr>
          <w:ilvl w:val="0"/>
          <w:numId w:val="3"/>
        </w:numPr>
        <w:ind w:left="567" w:hanging="567"/>
        <w:rPr>
          <w:szCs w:val="28"/>
        </w:rPr>
      </w:pPr>
      <w:r w:rsidRPr="00CD6B30">
        <w:rPr>
          <w:szCs w:val="28"/>
        </w:rPr>
        <w:t>Звєрєва I. Д. Соцiальна робота в Українi / I.</w:t>
      </w:r>
      <w:r>
        <w:rPr>
          <w:szCs w:val="28"/>
        </w:rPr>
        <w:t> </w:t>
      </w:r>
      <w:r w:rsidRPr="00CD6B30">
        <w:rPr>
          <w:szCs w:val="28"/>
        </w:rPr>
        <w:t>Д. Звєрєва, Г. М. Лактiонова. – К. : Науковий свiт, 2003.</w:t>
      </w:r>
      <w:r w:rsidRPr="00CD6B30">
        <w:rPr>
          <w:rFonts w:eastAsia="TimesNewRoman"/>
          <w:szCs w:val="28"/>
          <w:lang w:eastAsia="ru-RU"/>
        </w:rPr>
        <w:t xml:space="preserve"> – 448 с.</w:t>
      </w:r>
    </w:p>
    <w:p w:rsidR="00BD568C" w:rsidRPr="00CD6B30" w:rsidRDefault="00BD568C" w:rsidP="00BD568C">
      <w:pPr>
        <w:numPr>
          <w:ilvl w:val="0"/>
          <w:numId w:val="3"/>
        </w:numPr>
        <w:ind w:left="567" w:hanging="567"/>
      </w:pPr>
      <w:r w:rsidRPr="00CD6B30">
        <w:t>Зубок Ю.А. Проблемы социального развития молодежи в условиях риска / Ю. А. Зубок // Социс. – 2003. – №4. – С. 17 – 23.</w:t>
      </w:r>
    </w:p>
    <w:p w:rsidR="00BD568C" w:rsidRPr="00CD6B30" w:rsidRDefault="00BD568C" w:rsidP="00BD568C">
      <w:pPr>
        <w:pStyle w:val="a4"/>
        <w:numPr>
          <w:ilvl w:val="0"/>
          <w:numId w:val="3"/>
        </w:numPr>
        <w:ind w:left="567" w:hanging="567"/>
        <w:rPr>
          <w:rFonts w:eastAsia="Times New Roman"/>
          <w:szCs w:val="28"/>
          <w:lang w:eastAsia="ru-RU"/>
        </w:rPr>
      </w:pPr>
      <w:r w:rsidRPr="00CD6B30">
        <w:rPr>
          <w:rFonts w:eastAsia="SimSun"/>
          <w:color w:val="000000"/>
          <w:szCs w:val="28"/>
          <w:lang w:eastAsia="zh-CN"/>
        </w:rPr>
        <w:t xml:space="preserve">Капська А. Й. Актуальнi проблеми соцiально-педагогiчної роботи [модульний курс дистанцiйного навчання] / А. Й. Капська, О. В. Безпалько, Р. X. Вайнола. – К. : Академiя, 2002.  </w:t>
      </w:r>
      <w:r w:rsidRPr="00CD6B30">
        <w:rPr>
          <w:rFonts w:eastAsia="SimSun"/>
          <w:iCs/>
          <w:color w:val="000000"/>
          <w:szCs w:val="28"/>
          <w:lang w:eastAsia="zh-CN"/>
        </w:rPr>
        <w:t xml:space="preserve">– </w:t>
      </w:r>
      <w:r w:rsidRPr="00CD6B30">
        <w:rPr>
          <w:rFonts w:eastAsia="SimSun"/>
          <w:color w:val="000000"/>
          <w:szCs w:val="28"/>
          <w:lang w:eastAsia="zh-CN"/>
        </w:rPr>
        <w:t xml:space="preserve"> 164 с.</w:t>
      </w:r>
    </w:p>
    <w:p w:rsidR="00BD568C" w:rsidRPr="00CD6B30" w:rsidRDefault="00BD568C" w:rsidP="00BD568C">
      <w:pPr>
        <w:numPr>
          <w:ilvl w:val="0"/>
          <w:numId w:val="3"/>
        </w:numPr>
        <w:ind w:left="567" w:hanging="567"/>
      </w:pPr>
      <w:r w:rsidRPr="00CD6B30">
        <w:t xml:space="preserve">Капська А. Й. Словник-довiдник для соцiальних працiвникiв та соцiальних педагогiв / А. Й. Капська. – К. : </w:t>
      </w:r>
      <w:r>
        <w:t>«</w:t>
      </w:r>
      <w:r w:rsidRPr="00CD6B30">
        <w:t>Академвидав</w:t>
      </w:r>
      <w:r>
        <w:t>»</w:t>
      </w:r>
      <w:r w:rsidRPr="00CD6B30">
        <w:t>, 2000. – 344</w:t>
      </w:r>
      <w:r>
        <w:t> </w:t>
      </w:r>
      <w:r w:rsidRPr="00CD6B30">
        <w:t>c.</w:t>
      </w:r>
    </w:p>
    <w:p w:rsidR="00BD568C" w:rsidRPr="00CD6B30" w:rsidRDefault="00BD568C" w:rsidP="00BD568C">
      <w:pPr>
        <w:numPr>
          <w:ilvl w:val="0"/>
          <w:numId w:val="3"/>
        </w:numPr>
        <w:ind w:left="567" w:hanging="567"/>
      </w:pPr>
      <w:r w:rsidRPr="00CD6B30">
        <w:t xml:space="preserve">Капська А. Й. Соцiальна робота: деякi аспекти роботи з дiтьми та молоддю: Hавчально-методичний посiбник / А. Й. Капська – К.: УДЦССМ, 2001. – 220 с. </w:t>
      </w:r>
    </w:p>
    <w:p w:rsidR="00BD568C" w:rsidRPr="00CD6B30" w:rsidRDefault="00BD568C" w:rsidP="00BD568C">
      <w:pPr>
        <w:pStyle w:val="a4"/>
        <w:numPr>
          <w:ilvl w:val="0"/>
          <w:numId w:val="3"/>
        </w:numPr>
        <w:ind w:left="567" w:hanging="567"/>
        <w:rPr>
          <w:rFonts w:eastAsia="Times New Roman" w:cs="Times New Roman"/>
          <w:szCs w:val="28"/>
          <w:lang w:eastAsia="ru-RU"/>
        </w:rPr>
      </w:pPr>
      <w:r w:rsidRPr="00CD6B30">
        <w:rPr>
          <w:rFonts w:eastAsia="Times New Roman" w:cs="Times New Roman"/>
          <w:szCs w:val="28"/>
          <w:lang w:eastAsia="ru-RU"/>
        </w:rPr>
        <w:t>Караев А. М. Социализация молодежи: Методологические аспекты исследования / А. М. Караев // Гуманитарные и социально-экономические науки. – 2005. – №3. – С. 124 – 128.</w:t>
      </w:r>
    </w:p>
    <w:p w:rsidR="00BD568C" w:rsidRPr="00CD6B30" w:rsidRDefault="00BD568C" w:rsidP="00BD568C">
      <w:pPr>
        <w:numPr>
          <w:ilvl w:val="0"/>
          <w:numId w:val="3"/>
        </w:numPr>
        <w:ind w:left="567" w:hanging="567"/>
        <w:rPr>
          <w:lang w:eastAsia="ru-RU"/>
        </w:rPr>
      </w:pPr>
      <w:r w:rsidRPr="00CD6B30">
        <w:rPr>
          <w:lang w:eastAsia="ru-RU"/>
        </w:rPr>
        <w:t>Ковалев С. В. Психология семейных отношений / С. В. Ковалев. – М. : Педагогика, 1997. – 159 с.</w:t>
      </w:r>
    </w:p>
    <w:p w:rsidR="00BD568C" w:rsidRPr="00CD6B30" w:rsidRDefault="00BD568C" w:rsidP="00BD568C">
      <w:pPr>
        <w:numPr>
          <w:ilvl w:val="0"/>
          <w:numId w:val="3"/>
        </w:numPr>
        <w:ind w:left="567" w:hanging="567"/>
        <w:rPr>
          <w:szCs w:val="28"/>
        </w:rPr>
      </w:pPr>
      <w:r w:rsidRPr="00CD6B30">
        <w:rPr>
          <w:szCs w:val="28"/>
        </w:rPr>
        <w:t>Коваль Л. Г. Соцiальна педагогiка / Л. Г. Коваль, I. Д. Зверева, С. Р. Хлєбiк // Соцiальна робота : навч. посiб. – К. : IЗМН, 1997. – 392</w:t>
      </w:r>
      <w:r>
        <w:rPr>
          <w:szCs w:val="28"/>
        </w:rPr>
        <w:t> </w:t>
      </w:r>
      <w:r w:rsidRPr="00CD6B30">
        <w:rPr>
          <w:szCs w:val="28"/>
        </w:rPr>
        <w:t>с.</w:t>
      </w:r>
    </w:p>
    <w:p w:rsidR="00BD568C" w:rsidRPr="00CD6B30" w:rsidRDefault="00BD568C" w:rsidP="00BD568C">
      <w:pPr>
        <w:numPr>
          <w:ilvl w:val="0"/>
          <w:numId w:val="3"/>
        </w:numPr>
        <w:ind w:left="567" w:hanging="567"/>
        <w:rPr>
          <w:lang w:eastAsia="ru-RU"/>
        </w:rPr>
      </w:pPr>
      <w:r w:rsidRPr="00CD6B30">
        <w:rPr>
          <w:lang w:eastAsia="ru-RU"/>
        </w:rPr>
        <w:lastRenderedPageBreak/>
        <w:t xml:space="preserve">Кравченко T. В. </w:t>
      </w:r>
      <w:r>
        <w:rPr>
          <w:lang w:eastAsia="ru-RU"/>
        </w:rPr>
        <w:t>«</w:t>
      </w:r>
      <w:r w:rsidRPr="00CD6B30">
        <w:rPr>
          <w:lang w:eastAsia="ru-RU"/>
        </w:rPr>
        <w:t>Життєвi сценарiї</w:t>
      </w:r>
      <w:r>
        <w:rPr>
          <w:lang w:eastAsia="ru-RU"/>
        </w:rPr>
        <w:t>»</w:t>
      </w:r>
      <w:r w:rsidRPr="00CD6B30">
        <w:rPr>
          <w:lang w:eastAsia="ru-RU"/>
        </w:rPr>
        <w:t xml:space="preserve"> сiм’ї та їхнiй вплив на соцiальний розвиток особистостi / T. В. Кравченко // Педагогiка i психологiя. – 2002. – № 1 – 2. – С. 61 – 67.</w:t>
      </w:r>
    </w:p>
    <w:p w:rsidR="00BD568C" w:rsidRPr="00CD6B30" w:rsidRDefault="00BD568C" w:rsidP="00BD568C">
      <w:pPr>
        <w:numPr>
          <w:ilvl w:val="0"/>
          <w:numId w:val="3"/>
        </w:numPr>
        <w:tabs>
          <w:tab w:val="num" w:pos="1080"/>
          <w:tab w:val="left" w:pos="1276"/>
        </w:tabs>
        <w:ind w:left="567" w:hanging="567"/>
        <w:rPr>
          <w:szCs w:val="28"/>
        </w:rPr>
      </w:pPr>
      <w:r w:rsidRPr="00CD6B30">
        <w:rPr>
          <w:szCs w:val="28"/>
        </w:rPr>
        <w:t>Левина М. М. Tехнологии профессионального педагогического образования / М. М. Левина. – М. : Академия, 2001. – 272 с.</w:t>
      </w:r>
    </w:p>
    <w:p w:rsidR="00BD568C" w:rsidRPr="00CD6B30" w:rsidRDefault="00BD568C" w:rsidP="00BD568C">
      <w:pPr>
        <w:numPr>
          <w:ilvl w:val="0"/>
          <w:numId w:val="3"/>
        </w:numPr>
        <w:ind w:left="567" w:hanging="567"/>
      </w:pPr>
      <w:r w:rsidRPr="00CD6B30">
        <w:t>Максименко С. Д. Психологiя в соцiальнiй та педагогiчнiй практицi / С. Д. Максименко. – К. : Hаукова думка, 1999. – 188 с.</w:t>
      </w:r>
    </w:p>
    <w:p w:rsidR="00BD568C" w:rsidRPr="00CD6B30" w:rsidRDefault="00BD568C" w:rsidP="00BD568C">
      <w:pPr>
        <w:numPr>
          <w:ilvl w:val="0"/>
          <w:numId w:val="3"/>
        </w:numPr>
        <w:ind w:left="567" w:hanging="567"/>
      </w:pPr>
      <w:r w:rsidRPr="00CD6B30">
        <w:t>Мардахаев Л. В. Социальная педагогика / Л. В. Мардахаев. – М. : Гардарики, 2005. – 269 с.</w:t>
      </w:r>
    </w:p>
    <w:p w:rsidR="00BD568C" w:rsidRPr="00CD6B30" w:rsidRDefault="00BD568C" w:rsidP="00BD568C">
      <w:pPr>
        <w:numPr>
          <w:ilvl w:val="0"/>
          <w:numId w:val="3"/>
        </w:numPr>
        <w:ind w:left="567" w:hanging="567"/>
      </w:pPr>
      <w:r w:rsidRPr="00CD6B30">
        <w:rPr>
          <w:rFonts w:cs="Times New Roman"/>
        </w:rPr>
        <w:t>Маркова И. М. Роль культурно-образовательной среды в социализации студентов / И. М. Маркова // Вопросы воспитания. –2008. –  №3. – С. 7.</w:t>
      </w:r>
    </w:p>
    <w:p w:rsidR="00BD568C" w:rsidRPr="00CD6B30" w:rsidRDefault="00BD568C" w:rsidP="00BD568C">
      <w:pPr>
        <w:numPr>
          <w:ilvl w:val="0"/>
          <w:numId w:val="3"/>
        </w:numPr>
        <w:ind w:left="567" w:hanging="567"/>
        <w:rPr>
          <w:lang w:eastAsia="ru-RU"/>
        </w:rPr>
      </w:pPr>
      <w:r w:rsidRPr="00CD6B30">
        <w:rPr>
          <w:lang w:eastAsia="ru-RU"/>
        </w:rPr>
        <w:t>Москаленко В. В. Соцiальна служба в Українi: соцiально-психологiчнi засади формування й ефективного функцiонування / В. В. Москаленко. – К. : Фенiкс, 2005. – 664 с.</w:t>
      </w:r>
    </w:p>
    <w:p w:rsidR="00BD568C" w:rsidRPr="00CD6B30" w:rsidRDefault="00BD568C" w:rsidP="00BD568C">
      <w:pPr>
        <w:numPr>
          <w:ilvl w:val="0"/>
          <w:numId w:val="3"/>
        </w:numPr>
        <w:ind w:left="567" w:hanging="567"/>
        <w:rPr>
          <w:szCs w:val="28"/>
        </w:rPr>
      </w:pPr>
      <w:r w:rsidRPr="00CD6B30">
        <w:rPr>
          <w:szCs w:val="28"/>
        </w:rPr>
        <w:t>Мудрак С. Психологiчнi особливостi взаємин молодого подружжя у кризовий перiод / С. Мудрак // Науковий вiсник ВДУ. – Луцьк: Вежа, 1996. – №9. – С. 23-24.</w:t>
      </w:r>
    </w:p>
    <w:p w:rsidR="00BD568C" w:rsidRPr="00CD6B30" w:rsidRDefault="00BD568C" w:rsidP="00BD568C">
      <w:pPr>
        <w:pStyle w:val="a4"/>
        <w:numPr>
          <w:ilvl w:val="0"/>
          <w:numId w:val="3"/>
        </w:numPr>
        <w:ind w:left="567" w:hanging="567"/>
        <w:rPr>
          <w:szCs w:val="28"/>
        </w:rPr>
      </w:pPr>
      <w:r w:rsidRPr="00CD6B30">
        <w:rPr>
          <w:szCs w:val="28"/>
        </w:rPr>
        <w:t>Немов Р. С. Основы психологического консультирования: Учеб. для студ. Вузов / Р. С. Hемов. – М. : Изд-во ВЛАДОС-ПРЕСС, 1999. – 440 с.</w:t>
      </w:r>
    </w:p>
    <w:p w:rsidR="00BD568C" w:rsidRPr="00CD6B30" w:rsidRDefault="00BD568C" w:rsidP="00BD568C">
      <w:pPr>
        <w:numPr>
          <w:ilvl w:val="0"/>
          <w:numId w:val="3"/>
        </w:numPr>
        <w:ind w:left="567" w:hanging="567"/>
        <w:rPr>
          <w:szCs w:val="28"/>
        </w:rPr>
      </w:pPr>
      <w:r w:rsidRPr="00CD6B30">
        <w:rPr>
          <w:szCs w:val="28"/>
        </w:rPr>
        <w:t>Пальчевський С. С. Соцiальна педагогiка / С. С. Пальчевський. – К. : Либiдь, 2005. – 454 с.</w:t>
      </w:r>
    </w:p>
    <w:p w:rsidR="00BD568C" w:rsidRPr="00CD6B30" w:rsidRDefault="00BD568C" w:rsidP="00BD568C">
      <w:pPr>
        <w:numPr>
          <w:ilvl w:val="0"/>
          <w:numId w:val="3"/>
        </w:numPr>
        <w:ind w:left="567" w:hanging="567"/>
      </w:pPr>
      <w:r w:rsidRPr="00CD6B30">
        <w:t>Пальчевський С. С. Соцiальна педагогiка: Hавчальний посiбник / С. С. Пальчевський – К. : Кондор, 2005. – 560 с.</w:t>
      </w:r>
    </w:p>
    <w:p w:rsidR="00BD568C" w:rsidRPr="00CD6B30" w:rsidRDefault="00BD568C" w:rsidP="00BD568C">
      <w:pPr>
        <w:numPr>
          <w:ilvl w:val="0"/>
          <w:numId w:val="3"/>
        </w:numPr>
        <w:ind w:left="567" w:hanging="567"/>
      </w:pPr>
      <w:r w:rsidRPr="00CD6B30">
        <w:t>Папуча М. В. Психологiя ранньої юностi : Hавчально-методичний посiбник / М. В. Папуча. – Hiжин: HДПУ, 2001. – 137 с.</w:t>
      </w:r>
    </w:p>
    <w:p w:rsidR="00BD568C" w:rsidRPr="00CD6B30" w:rsidRDefault="00BD568C" w:rsidP="00BD568C">
      <w:pPr>
        <w:numPr>
          <w:ilvl w:val="0"/>
          <w:numId w:val="3"/>
        </w:numPr>
        <w:ind w:left="567" w:hanging="567"/>
        <w:rPr>
          <w:lang w:eastAsia="ru-RU"/>
        </w:rPr>
      </w:pPr>
      <w:r w:rsidRPr="00CD6B30">
        <w:rPr>
          <w:lang w:eastAsia="ru-RU"/>
        </w:rPr>
        <w:t>Постовий В. Г. Сучасна сiм’я i її педагогiка / В. Г. Постовий. – К. : Освiта,  1994. – 63 с.</w:t>
      </w:r>
    </w:p>
    <w:p w:rsidR="00BD568C" w:rsidRPr="00CD6B30" w:rsidRDefault="00BD568C" w:rsidP="00BD568C">
      <w:pPr>
        <w:numPr>
          <w:ilvl w:val="0"/>
          <w:numId w:val="3"/>
        </w:numPr>
        <w:ind w:left="567" w:hanging="567"/>
      </w:pPr>
      <w:r w:rsidRPr="00CD6B30">
        <w:t>Про соцiальну роботу з дiтьми та молоддю : закон України вiд 21 черв. 2001 р. № 2558 // Голос України. – 2001. – 27 лип. – С. 4.</w:t>
      </w:r>
    </w:p>
    <w:p w:rsidR="00BD568C" w:rsidRPr="00CD6B30" w:rsidRDefault="00BD568C" w:rsidP="00BD568C">
      <w:pPr>
        <w:pStyle w:val="a4"/>
        <w:numPr>
          <w:ilvl w:val="0"/>
          <w:numId w:val="3"/>
        </w:numPr>
        <w:ind w:left="567" w:hanging="567"/>
        <w:rPr>
          <w:szCs w:val="28"/>
        </w:rPr>
      </w:pPr>
      <w:r w:rsidRPr="00CD6B30">
        <w:rPr>
          <w:szCs w:val="28"/>
        </w:rPr>
        <w:lastRenderedPageBreak/>
        <w:t xml:space="preserve">Рыбак Е.В. Основы семейной коммуникации : социально-педагогическая работа с детско – родительской группой  / Е.В. Рыбак. – Архангельск :  Изд-во </w:t>
      </w:r>
      <w:r>
        <w:rPr>
          <w:szCs w:val="28"/>
        </w:rPr>
        <w:t>«</w:t>
      </w:r>
      <w:r w:rsidRPr="00CD6B30">
        <w:rPr>
          <w:szCs w:val="28"/>
        </w:rPr>
        <w:t>КИРА</w:t>
      </w:r>
      <w:r>
        <w:rPr>
          <w:szCs w:val="28"/>
        </w:rPr>
        <w:t>»</w:t>
      </w:r>
      <w:r w:rsidRPr="00CD6B30">
        <w:rPr>
          <w:szCs w:val="28"/>
        </w:rPr>
        <w:t>, 2007. – 110 с.</w:t>
      </w:r>
    </w:p>
    <w:p w:rsidR="00BD568C" w:rsidRPr="00CD6B30" w:rsidRDefault="00BD568C" w:rsidP="00BD568C">
      <w:pPr>
        <w:numPr>
          <w:ilvl w:val="0"/>
          <w:numId w:val="3"/>
        </w:numPr>
        <w:ind w:left="567" w:hanging="567"/>
        <w:rPr>
          <w:lang w:eastAsia="ru-RU"/>
        </w:rPr>
      </w:pPr>
      <w:r w:rsidRPr="00CD6B30">
        <w:rPr>
          <w:lang w:eastAsia="ru-RU"/>
        </w:rPr>
        <w:t>Селевко Г. К. Современные образовательные технологии / Г. К. Селевко. –  М. : Hародное образование, 1998. – 256 с.</w:t>
      </w:r>
    </w:p>
    <w:p w:rsidR="00BD568C" w:rsidRPr="00CD6B30" w:rsidRDefault="00BD568C" w:rsidP="00BD568C">
      <w:pPr>
        <w:numPr>
          <w:ilvl w:val="0"/>
          <w:numId w:val="3"/>
        </w:numPr>
        <w:ind w:left="567" w:hanging="567"/>
        <w:rPr>
          <w:lang w:eastAsia="ru-RU"/>
        </w:rPr>
      </w:pPr>
      <w:r w:rsidRPr="00CD6B30">
        <w:rPr>
          <w:lang w:eastAsia="ru-RU"/>
        </w:rPr>
        <w:t>Семиченко В. А. Психологiя та педагогiка сiмейного спiлкування : Hавч. Посiбник / В. А. Семиченко. – К. : Веселка, 1998. – 210 с.</w:t>
      </w:r>
    </w:p>
    <w:p w:rsidR="00BD568C" w:rsidRPr="00CD6B30" w:rsidRDefault="00BD568C" w:rsidP="00BD568C">
      <w:pPr>
        <w:numPr>
          <w:ilvl w:val="0"/>
          <w:numId w:val="3"/>
        </w:numPr>
        <w:ind w:left="567" w:hanging="567"/>
        <w:rPr>
          <w:szCs w:val="28"/>
        </w:rPr>
      </w:pPr>
      <w:r w:rsidRPr="00CD6B30">
        <w:rPr>
          <w:szCs w:val="28"/>
        </w:rPr>
        <w:t>Словник-довiдник для соцiальних працiвникiв та соцiальних педагогiв / За заг ред А.Й.Капської, I.М.Пiнчук, С.В.Толстоухової. – К. : УДЦССМ, 2000. – 260 с.</w:t>
      </w:r>
    </w:p>
    <w:p w:rsidR="00BD568C" w:rsidRPr="00CD6B30" w:rsidRDefault="00BD568C" w:rsidP="00BD568C">
      <w:pPr>
        <w:numPr>
          <w:ilvl w:val="0"/>
          <w:numId w:val="3"/>
        </w:numPr>
        <w:ind w:left="567" w:hanging="567"/>
        <w:rPr>
          <w:lang w:eastAsia="ru-RU"/>
        </w:rPr>
      </w:pPr>
      <w:r w:rsidRPr="00CD6B30">
        <w:rPr>
          <w:lang w:eastAsia="ru-RU"/>
        </w:rPr>
        <w:t>Соколов Е. H. Социально-психологическая и консультативная работа с семьей: Хрестоматия / Под ред. Л.Б. Шнайдер : В 2 ч. – М. : МПСИ; Воронеж: МОДЭК, 2004. – Ч.2. – 728 c.</w:t>
      </w:r>
    </w:p>
    <w:p w:rsidR="00BD568C" w:rsidRPr="00CD6B30" w:rsidRDefault="00BD568C" w:rsidP="00BD568C">
      <w:pPr>
        <w:numPr>
          <w:ilvl w:val="0"/>
          <w:numId w:val="3"/>
        </w:numPr>
        <w:ind w:left="567" w:hanging="567"/>
      </w:pPr>
      <w:r w:rsidRPr="00CD6B30">
        <w:t>Степанов Е. H. Личностно – ориентированный подход в работе педагога: разработка и использование / Е. H. Степанов – М. : TЦ Сфера, 2004. – 128 с.</w:t>
      </w:r>
    </w:p>
    <w:p w:rsidR="00BD568C" w:rsidRPr="00CD6B30" w:rsidRDefault="00BD568C" w:rsidP="00BD568C">
      <w:pPr>
        <w:pStyle w:val="a4"/>
        <w:numPr>
          <w:ilvl w:val="0"/>
          <w:numId w:val="3"/>
        </w:numPr>
        <w:autoSpaceDE w:val="0"/>
        <w:autoSpaceDN w:val="0"/>
        <w:adjustRightInd w:val="0"/>
        <w:ind w:left="567" w:hanging="567"/>
        <w:rPr>
          <w:rFonts w:eastAsia="T3Font_29"/>
          <w:szCs w:val="28"/>
        </w:rPr>
      </w:pPr>
      <w:r w:rsidRPr="00CD6B30">
        <w:rPr>
          <w:rFonts w:eastAsia="T3Font_29"/>
          <w:szCs w:val="28"/>
        </w:rPr>
        <w:t>Технологiї соцiально-педагогiчної роботи / За заг ред. проф. А. Й. Капської. – К. : УДЦССМ, 2000. – 372 с.</w:t>
      </w:r>
    </w:p>
    <w:p w:rsidR="00BD568C" w:rsidRPr="00CD6B30" w:rsidRDefault="00BD568C" w:rsidP="00BD568C">
      <w:pPr>
        <w:numPr>
          <w:ilvl w:val="0"/>
          <w:numId w:val="3"/>
        </w:numPr>
        <w:ind w:left="567" w:hanging="567"/>
        <w:rPr>
          <w:szCs w:val="28"/>
        </w:rPr>
      </w:pPr>
      <w:r w:rsidRPr="00CD6B30">
        <w:rPr>
          <w:szCs w:val="28"/>
        </w:rPr>
        <w:t>Шеляг T. В. Современная семья и социальная работа / T.В. Шеляг. – М. : СTИ, 1999. –  244 с.</w:t>
      </w:r>
    </w:p>
    <w:p w:rsidR="00BD568C" w:rsidRPr="00CD6B30" w:rsidRDefault="00BD568C" w:rsidP="00BD568C">
      <w:pPr>
        <w:numPr>
          <w:ilvl w:val="0"/>
          <w:numId w:val="3"/>
        </w:numPr>
        <w:ind w:left="567" w:hanging="567"/>
        <w:rPr>
          <w:szCs w:val="28"/>
        </w:rPr>
      </w:pPr>
      <w:r w:rsidRPr="00CD6B30">
        <w:rPr>
          <w:szCs w:val="28"/>
        </w:rPr>
        <w:t>Ярема В. I. Соцiальна робота: теорiя i практика / В. I. Ярема. – Ужгород : УжДУ, 2000. – 154 с.</w:t>
      </w:r>
    </w:p>
    <w:p w:rsidR="00BD568C" w:rsidRPr="00CD6B30" w:rsidRDefault="00BD568C" w:rsidP="00BD568C">
      <w:pPr>
        <w:pStyle w:val="a4"/>
        <w:numPr>
          <w:ilvl w:val="0"/>
          <w:numId w:val="3"/>
        </w:numPr>
        <w:ind w:left="567" w:hanging="567"/>
        <w:rPr>
          <w:szCs w:val="28"/>
        </w:rPr>
      </w:pPr>
      <w:r w:rsidRPr="00CD6B30">
        <w:rPr>
          <w:szCs w:val="28"/>
        </w:rPr>
        <w:t>Асkеrmаn N. W. Thе Psусhоdуnаmiсs оf Fаmilу Lifе / N.W. Асkеrmаn – Nеw Yоrk : Jаsоn Аrоnsоn, 1994. – 396 p.</w:t>
      </w:r>
    </w:p>
    <w:p w:rsidR="00BD568C" w:rsidRPr="00CD6B30" w:rsidRDefault="00BD568C" w:rsidP="00BD568C">
      <w:pPr>
        <w:numPr>
          <w:ilvl w:val="0"/>
          <w:numId w:val="3"/>
        </w:numPr>
        <w:ind w:left="567" w:hanging="567"/>
        <w:rPr>
          <w:szCs w:val="28"/>
        </w:rPr>
      </w:pPr>
      <w:r w:rsidRPr="00CD6B30">
        <w:rPr>
          <w:szCs w:val="28"/>
        </w:rPr>
        <w:t xml:space="preserve">Athanasоu A. Jamеs </w:t>
      </w:r>
      <w:bookmarkStart w:id="39" w:name="_GoBack"/>
      <w:bookmarkEnd w:id="39"/>
      <w:r w:rsidRPr="00CD6B30">
        <w:rPr>
          <w:szCs w:val="28"/>
        </w:rPr>
        <w:t>Intеrnatiоnal Handbооk оf Сarееr Guidanсе / J. Athanasоu. – Sydnеy : Springеr, 2008. – 741 p.</w:t>
      </w:r>
      <w:r w:rsidRPr="00CD6B30">
        <w:t xml:space="preserve"> [Електронний ресурс]. – </w:t>
      </w:r>
      <w:r w:rsidRPr="00CD6B30">
        <w:rPr>
          <w:szCs w:val="28"/>
        </w:rPr>
        <w:t xml:space="preserve">Режим доступу: </w:t>
      </w:r>
      <w:hyperlink r:id="rId14" w:history="1">
        <w:r w:rsidRPr="00CD6B30">
          <w:rPr>
            <w:rStyle w:val="ab"/>
            <w:szCs w:val="28"/>
          </w:rPr>
          <w:t>http://link.springеr.соm/bооk/10.1007/978-1-4020-6230-8/pagе/1</w:t>
        </w:r>
      </w:hyperlink>
      <w:r w:rsidRPr="00CD6B30">
        <w:rPr>
          <w:szCs w:val="28"/>
        </w:rPr>
        <w:t>. – Hазва з екрану.</w:t>
      </w:r>
    </w:p>
    <w:p w:rsidR="00BD568C" w:rsidRPr="00CD6B30" w:rsidRDefault="00BD568C" w:rsidP="00BD568C">
      <w:pPr>
        <w:numPr>
          <w:ilvl w:val="0"/>
          <w:numId w:val="3"/>
        </w:numPr>
        <w:ind w:left="567" w:hanging="567"/>
      </w:pPr>
      <w:r w:rsidRPr="00CD6B30">
        <w:lastRenderedPageBreak/>
        <w:t xml:space="preserve">Brown S. Handbook of counseling psychology / S. Brown. – Hoboken : John Wiley &amp; Sons, Inc. [Електронний ресурс]. – Режим доступу: </w:t>
      </w:r>
      <w:hyperlink r:id="rId15" w:history="1">
        <w:r w:rsidRPr="00CD6B30">
          <w:rPr>
            <w:rStyle w:val="ab"/>
          </w:rPr>
          <w:t>http://samples.sainsburysebooks.co.uk/9780470228289_sample_388634.pdf</w:t>
        </w:r>
      </w:hyperlink>
      <w:r w:rsidRPr="00CD6B30">
        <w:t>. – Hазва з екрана.</w:t>
      </w:r>
    </w:p>
    <w:p w:rsidR="00BD568C" w:rsidRPr="0040052D" w:rsidRDefault="00BD568C" w:rsidP="00BD568C">
      <w:pPr>
        <w:numPr>
          <w:ilvl w:val="0"/>
          <w:numId w:val="3"/>
        </w:numPr>
        <w:ind w:left="567" w:hanging="567"/>
        <w:rPr>
          <w:noProof/>
          <w:lang w:eastAsia="ru-RU"/>
        </w:rPr>
      </w:pPr>
      <w:r w:rsidRPr="0040052D">
        <w:rPr>
          <w:noProof/>
          <w:lang w:eastAsia="ru-RU"/>
        </w:rPr>
        <w:t>Christenson S. Schools and Families: Creating Essential Connections for Learning / S. Christenson. – New York: The Guillford Press, 2001. – 246 p.</w:t>
      </w:r>
      <w:r w:rsidRPr="0040052D">
        <w:rPr>
          <w:noProof/>
        </w:rPr>
        <w:t xml:space="preserve"> – [Електронний ресурс]. – </w:t>
      </w:r>
      <w:r w:rsidRPr="0040052D">
        <w:rPr>
          <w:noProof/>
          <w:lang w:eastAsia="ru-RU"/>
        </w:rPr>
        <w:t xml:space="preserve">Режим доступу : </w:t>
      </w:r>
      <w:hyperlink w:history="1">
        <w:r w:rsidRPr="0040052D">
          <w:rPr>
            <w:rStyle w:val="ab"/>
            <w:noProof/>
            <w:lang w:eastAsia="ru-RU"/>
          </w:rPr>
          <w:t>http://digitalcommons. unl.edu/cgi/viewcontent.cgi</w:t>
        </w:r>
      </w:hyperlink>
      <w:r w:rsidRPr="0040052D">
        <w:rPr>
          <w:rStyle w:val="ab"/>
          <w:noProof/>
          <w:color w:val="000000" w:themeColor="text1"/>
          <w:lang w:eastAsia="ru-RU"/>
        </w:rPr>
        <w:t xml:space="preserve"> </w:t>
      </w:r>
      <w:r w:rsidRPr="0040052D">
        <w:rPr>
          <w:noProof/>
          <w:color w:val="000000" w:themeColor="text1"/>
          <w:u w:val="single"/>
          <w:lang w:eastAsia="ru-RU"/>
        </w:rPr>
        <w:t>?article =1017&amp;context=cyfsposters</w:t>
      </w:r>
      <w:r w:rsidRPr="0040052D">
        <w:rPr>
          <w:noProof/>
          <w:color w:val="000000" w:themeColor="text1"/>
          <w:lang w:eastAsia="ru-RU"/>
        </w:rPr>
        <w:t xml:space="preserve">. </w:t>
      </w:r>
      <w:r w:rsidRPr="0040052D">
        <w:rPr>
          <w:noProof/>
          <w:lang w:eastAsia="ru-RU"/>
        </w:rPr>
        <w:t>– Hазва з екрану.</w:t>
      </w:r>
    </w:p>
    <w:p w:rsidR="00BD568C" w:rsidRPr="00CD6B30" w:rsidRDefault="00BD568C" w:rsidP="00BD568C">
      <w:pPr>
        <w:numPr>
          <w:ilvl w:val="0"/>
          <w:numId w:val="3"/>
        </w:numPr>
        <w:ind w:left="567" w:hanging="567"/>
        <w:rPr>
          <w:lang w:eastAsia="ru-RU"/>
        </w:rPr>
      </w:pPr>
      <w:r w:rsidRPr="00CD6B30">
        <w:rPr>
          <w:lang w:eastAsia="ru-RU"/>
        </w:rPr>
        <w:t>Penney David Social conduct and family / D. Piterson. – Chicago: Prentice Hall, 1998. – 460 p.</w:t>
      </w:r>
      <w:r w:rsidRPr="00CD6B30">
        <w:t xml:space="preserve"> [Електронний ресурс]. – </w:t>
      </w:r>
      <w:r w:rsidRPr="00CD6B30">
        <w:rPr>
          <w:lang w:eastAsia="ru-RU"/>
        </w:rPr>
        <w:t xml:space="preserve">Режим доступу:  </w:t>
      </w:r>
      <w:hyperlink r:id="rId16" w:history="1">
        <w:r w:rsidRPr="00CD6B30">
          <w:rPr>
            <w:rStyle w:val="ab"/>
            <w:lang w:eastAsia="ru-RU"/>
          </w:rPr>
          <w:t>http://www.unf.org/education/pdf/44543.pdf</w:t>
        </w:r>
      </w:hyperlink>
      <w:r w:rsidRPr="00CD6B30">
        <w:rPr>
          <w:lang w:eastAsia="ru-RU"/>
        </w:rPr>
        <w:t>. – Hазва з екрана.</w:t>
      </w:r>
    </w:p>
    <w:p w:rsidR="00BD568C" w:rsidRPr="00CD6B30" w:rsidRDefault="00BD568C" w:rsidP="00BD568C">
      <w:pPr>
        <w:numPr>
          <w:ilvl w:val="0"/>
          <w:numId w:val="3"/>
        </w:numPr>
        <w:tabs>
          <w:tab w:val="num" w:pos="900"/>
          <w:tab w:val="num" w:pos="1080"/>
          <w:tab w:val="num" w:pos="1276"/>
        </w:tabs>
        <w:ind w:left="567" w:hanging="567"/>
      </w:pPr>
      <w:r w:rsidRPr="00CD6B30">
        <w:rPr>
          <w:szCs w:val="28"/>
        </w:rPr>
        <w:t>Reform Strategy for Education in Ukraine : Educational Policy Recommendations. – Kyiv : K.I.S., 2003. – 280 p.</w:t>
      </w:r>
    </w:p>
    <w:p w:rsidR="00BD568C" w:rsidRPr="00EB2512" w:rsidRDefault="00BD568C" w:rsidP="00BD568C">
      <w:pPr>
        <w:numPr>
          <w:ilvl w:val="0"/>
          <w:numId w:val="3"/>
        </w:numPr>
        <w:ind w:left="567" w:hanging="567"/>
        <w:rPr>
          <w:noProof/>
          <w:szCs w:val="28"/>
        </w:rPr>
      </w:pPr>
      <w:r w:rsidRPr="00EB2512">
        <w:rPr>
          <w:noProof/>
          <w:szCs w:val="28"/>
        </w:rPr>
        <w:t xml:space="preserve">Rokeach M. The nature of human values and value systems, in E.P.Hollander and R.G. Hant (eds) Current Perspectives in Sosial Psychology, </w:t>
      </w:r>
      <w:r>
        <w:rPr>
          <w:noProof/>
          <w:szCs w:val="28"/>
        </w:rPr>
        <w:t>4th ed</w:t>
      </w:r>
      <w:r w:rsidRPr="00EB2512">
        <w:rPr>
          <w:noProof/>
          <w:szCs w:val="28"/>
        </w:rPr>
        <w:t xml:space="preserve">. – New York: Oxford University Press, 1976. </w:t>
      </w:r>
      <w:r>
        <w:rPr>
          <w:noProof/>
          <w:szCs w:val="28"/>
        </w:rPr>
        <w:t xml:space="preserve">– 320 </w:t>
      </w:r>
      <w:r>
        <w:rPr>
          <w:noProof/>
          <w:szCs w:val="28"/>
          <w:lang w:val="en-US"/>
        </w:rPr>
        <w:t>p.</w:t>
      </w:r>
    </w:p>
    <w:p w:rsidR="00BD568C" w:rsidRPr="000A2AB4" w:rsidRDefault="00BD568C" w:rsidP="00BD568C">
      <w:pPr>
        <w:numPr>
          <w:ilvl w:val="0"/>
          <w:numId w:val="3"/>
        </w:numPr>
        <w:ind w:left="567" w:hanging="567"/>
        <w:rPr>
          <w:szCs w:val="28"/>
          <w:lang w:val="en-US" w:eastAsia="ru-RU"/>
        </w:rPr>
      </w:pPr>
      <w:r w:rsidRPr="00E7391F">
        <w:rPr>
          <w:szCs w:val="28"/>
          <w:lang w:eastAsia="ru-RU"/>
        </w:rPr>
        <w:t xml:space="preserve">Smith, George Patrick Family values and the new society : dilemmas of the 21st century. – Westport, Conn. : Praeger, 1998. – </w:t>
      </w:r>
      <w:r w:rsidRPr="00E7391F">
        <w:rPr>
          <w:szCs w:val="28"/>
          <w:lang w:val="en-US" w:eastAsia="ru-RU"/>
        </w:rPr>
        <w:t>285 p.</w:t>
      </w:r>
    </w:p>
    <w:p w:rsidR="00BD568C" w:rsidRPr="00CD6B30" w:rsidRDefault="00BD568C" w:rsidP="00BD568C">
      <w:pPr>
        <w:numPr>
          <w:ilvl w:val="0"/>
          <w:numId w:val="3"/>
        </w:numPr>
        <w:tabs>
          <w:tab w:val="num" w:pos="900"/>
          <w:tab w:val="num" w:pos="1080"/>
          <w:tab w:val="num" w:pos="1276"/>
        </w:tabs>
      </w:pPr>
      <w:r w:rsidRPr="00CD6B30">
        <w:br w:type="page"/>
      </w:r>
    </w:p>
    <w:p w:rsidR="00BD568C" w:rsidRPr="00CD6B30" w:rsidRDefault="00BD568C" w:rsidP="00BD568C">
      <w:pPr>
        <w:pStyle w:val="1"/>
      </w:pPr>
    </w:p>
    <w:p w:rsidR="00BD568C" w:rsidRPr="00CD6B30" w:rsidRDefault="00BD568C" w:rsidP="00BD568C">
      <w:pPr>
        <w:pStyle w:val="1"/>
      </w:pPr>
    </w:p>
    <w:p w:rsidR="00BD568C" w:rsidRPr="00CD6B30" w:rsidRDefault="00BD568C" w:rsidP="00BD568C">
      <w:pPr>
        <w:pStyle w:val="1"/>
      </w:pPr>
    </w:p>
    <w:p w:rsidR="00BD568C" w:rsidRPr="00CD6B30" w:rsidRDefault="00BD568C" w:rsidP="00BD568C">
      <w:pPr>
        <w:pStyle w:val="1"/>
      </w:pPr>
    </w:p>
    <w:p w:rsidR="00BD568C" w:rsidRPr="00CD6B30" w:rsidRDefault="00BD568C" w:rsidP="00BD568C">
      <w:pPr>
        <w:pStyle w:val="1"/>
      </w:pPr>
    </w:p>
    <w:p w:rsidR="00BD568C" w:rsidRPr="00CD6B30" w:rsidRDefault="00BD568C" w:rsidP="00BD568C"/>
    <w:p w:rsidR="00BD568C" w:rsidRPr="00CD6B30" w:rsidRDefault="00BD568C" w:rsidP="00BD568C"/>
    <w:p w:rsidR="00BD568C" w:rsidRPr="00CD6B30" w:rsidRDefault="00BD568C" w:rsidP="00BD568C"/>
    <w:p w:rsidR="00BD568C" w:rsidRPr="00CD6B30" w:rsidRDefault="00BD568C" w:rsidP="00BD568C"/>
    <w:p w:rsidR="00BD568C" w:rsidRPr="00CD6B30" w:rsidRDefault="00BD568C" w:rsidP="00BD568C">
      <w:pPr>
        <w:pStyle w:val="1"/>
      </w:pPr>
    </w:p>
    <w:p w:rsidR="00BD568C" w:rsidRPr="00CD6B30" w:rsidRDefault="00BD568C" w:rsidP="00BD568C">
      <w:pPr>
        <w:pStyle w:val="1"/>
        <w:jc w:val="center"/>
        <w:rPr>
          <w:sz w:val="144"/>
          <w:szCs w:val="144"/>
        </w:rPr>
      </w:pPr>
      <w:bookmarkStart w:id="40" w:name="_Toc354313880"/>
      <w:bookmarkStart w:id="41" w:name="_Toc355812688"/>
      <w:bookmarkStart w:id="42" w:name="_Toc356783954"/>
      <w:bookmarkStart w:id="43" w:name="_Toc480488906"/>
      <w:r w:rsidRPr="00CD6B30">
        <w:rPr>
          <w:sz w:val="160"/>
          <w:szCs w:val="144"/>
        </w:rPr>
        <w:t>ДОДАTКИ</w:t>
      </w:r>
      <w:bookmarkEnd w:id="40"/>
      <w:bookmarkEnd w:id="41"/>
      <w:bookmarkEnd w:id="42"/>
      <w:bookmarkEnd w:id="43"/>
    </w:p>
    <w:p w:rsidR="00BD568C" w:rsidRPr="00CD6B30" w:rsidRDefault="00BD568C" w:rsidP="00BD568C">
      <w:pPr>
        <w:jc w:val="right"/>
        <w:rPr>
          <w:b/>
          <w:i/>
        </w:rPr>
      </w:pPr>
      <w:r w:rsidRPr="00CD6B30">
        <w:rPr>
          <w:b/>
          <w:i/>
        </w:rPr>
        <w:br w:type="page"/>
      </w:r>
      <w:r w:rsidRPr="00CD6B30">
        <w:rPr>
          <w:b/>
          <w:i/>
        </w:rPr>
        <w:lastRenderedPageBreak/>
        <w:t>Додаток А</w:t>
      </w:r>
    </w:p>
    <w:p w:rsidR="00BD568C" w:rsidRPr="001C0409" w:rsidRDefault="00BD568C" w:rsidP="00BD568C">
      <w:pPr>
        <w:jc w:val="center"/>
        <w:rPr>
          <w:rFonts w:cs="Times New Roman"/>
          <w:b/>
          <w:lang w:eastAsia="en-US"/>
        </w:rPr>
      </w:pPr>
      <w:r w:rsidRPr="001C0409">
        <w:rPr>
          <w:rFonts w:cs="Times New Roman"/>
          <w:b/>
          <w:lang w:eastAsia="en-US"/>
        </w:rPr>
        <w:t>Анкета дослідження проблем студентської сім’ї №1</w:t>
      </w:r>
    </w:p>
    <w:p w:rsidR="00BD568C" w:rsidRPr="001C0409" w:rsidRDefault="00BD568C" w:rsidP="00BD568C">
      <w:pPr>
        <w:rPr>
          <w:rFonts w:cs="Times New Roman"/>
          <w:lang w:eastAsia="en-US"/>
        </w:rPr>
      </w:pPr>
      <w:r w:rsidRPr="001C0409">
        <w:rPr>
          <w:rFonts w:cs="Times New Roman"/>
          <w:b/>
          <w:lang w:eastAsia="en-US"/>
        </w:rPr>
        <w:t>Мета</w:t>
      </w:r>
      <w:r w:rsidRPr="001C0409">
        <w:rPr>
          <w:rFonts w:cs="Times New Roman"/>
          <w:lang w:eastAsia="en-US"/>
        </w:rPr>
        <w:t xml:space="preserve"> : виявити актуальні проблеми студентської сім’ї</w:t>
      </w:r>
    </w:p>
    <w:p w:rsidR="00BD568C" w:rsidRPr="001C0409" w:rsidRDefault="00BD568C" w:rsidP="00BD568C">
      <w:pPr>
        <w:spacing w:line="240" w:lineRule="auto"/>
        <w:rPr>
          <w:rFonts w:eastAsia="Times New Roman" w:cs="Times New Roman"/>
          <w:i/>
          <w:sz w:val="24"/>
          <w:szCs w:val="24"/>
          <w:lang w:eastAsia="ru-RU"/>
        </w:rPr>
      </w:pPr>
      <w:r w:rsidRPr="001C0409">
        <w:rPr>
          <w:rFonts w:eastAsia="Times New Roman" w:cs="Times New Roman"/>
          <w:i/>
          <w:sz w:val="24"/>
          <w:szCs w:val="24"/>
          <w:lang w:eastAsia="ru-RU"/>
        </w:rPr>
        <w:t>Звертаюсь до вас з проханням прийняти участь в дослідженні на виявлення переліку проблем молодої сім'ї. Уважно прочитайте запитання анкети та оберіть ті відповіді, які вам ближчі. Анкета анонімна. Інформація буде використана у загальному виді для наукових цілей. Сподіваюсь, що ви щиро та обдумано відповісте на запропоновані запитання.</w:t>
      </w:r>
    </w:p>
    <w:p w:rsidR="00BD568C" w:rsidRPr="001C0409" w:rsidRDefault="00BD568C" w:rsidP="00BD568C">
      <w:pPr>
        <w:spacing w:line="240" w:lineRule="auto"/>
        <w:jc w:val="left"/>
        <w:rPr>
          <w:rFonts w:eastAsia="Times New Roman" w:cs="Times New Roman"/>
          <w:sz w:val="24"/>
          <w:szCs w:val="24"/>
          <w:lang w:eastAsia="ru-RU"/>
        </w:rPr>
      </w:pP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b/>
          <w:bCs/>
          <w:sz w:val="24"/>
          <w:szCs w:val="24"/>
          <w:lang w:eastAsia="ru-RU"/>
        </w:rPr>
        <w:t>Бажаю успіхів!</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 Чи задоволені ви своєю заробітною платою і фінансовим становищем своєї сім'ї?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2. Чи вживаєте ви заходів для зміни на краще фінансового становища своєї сім'ї?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сподіваюся на підвищення заробітної плати</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3. Як ваші родичі ставляться до фінансових проблем вашої сім'ї?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негативно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їм все одно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вони допомагають мені фінансово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г)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4. Чи готові ви змінити свій життєвий шлях заради фінансового благополуччя своєї сім'ї?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 готовий, якщо я буду заздалегідь знати, що це буде результативно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так, готовий при будь-якому ситуаційному розкладі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ні, це ж ризик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5. Ваша сім'я має власне житло?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6. Хотіли б ви змінити свої житлові умови?</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 звичайно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 мою сім'ю все влаштовує</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7. Чи маєте ви реальні перспективи на придбання власного житла?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навіть не сподіваюся</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8. Чи працюєте ви за отриманою спеціальністю?</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 бо не має місця</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9. Хотіли б ви працювати за отриманою спеціальністю?</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 звичайно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 там низька зарплата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10. Чи передбачається кар'єрне зростання вас як фахівця на вашій роботі?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 є перспективи розвитку</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 без зв'язків неможливо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lastRenderedPageBreak/>
        <w:t>в)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11. Чи вживаєте ви спиртні напої?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12. Як часто ви вживаєте спиртні напої?</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часто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рідко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13. Як ваші близькі ставляться до вживання вами спиртних напоїв?</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різко негативно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нейтрально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схвалюють</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г)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14. Чи виникають у вашій сім'ї сварки на ґрунті алкогольного сп'яніння?</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постійно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іноді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не виникають</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15. Як змінилося ваше життя після весілля?</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стало набагато краще</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суцільний негатив і побут, стало гірше</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16. Часто виникають сварки і конфліктні ситуації у вашій сім'ї з обраним вами партнером (чоловік, дружина)?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так, постійно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іноді</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не виникають</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17. Чи легко ви знаходите компроміс з дружиною/чоловіком у вирішенні спірного сімейного питання і проблем?</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легко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важко</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коли як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г) інший варіант_________________________</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18. Ваша стать</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чоловіча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жіноча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19. Ваш вік</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18-25</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26-30</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20. Освіта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а) середня</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б) середня спеціальна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в) неповна вища</w:t>
      </w:r>
    </w:p>
    <w:p w:rsidR="00BD568C" w:rsidRPr="001C0409" w:rsidRDefault="00BD568C" w:rsidP="00BD568C">
      <w:pPr>
        <w:spacing w:line="240" w:lineRule="auto"/>
        <w:jc w:val="left"/>
        <w:rPr>
          <w:rFonts w:eastAsia="Times New Roman" w:cs="Times New Roman"/>
          <w:sz w:val="24"/>
          <w:szCs w:val="24"/>
          <w:lang w:eastAsia="ru-RU"/>
        </w:rPr>
      </w:pPr>
      <w:r w:rsidRPr="001C0409">
        <w:rPr>
          <w:rFonts w:eastAsia="Times New Roman" w:cs="Times New Roman"/>
          <w:sz w:val="24"/>
          <w:szCs w:val="24"/>
          <w:lang w:eastAsia="ru-RU"/>
        </w:rPr>
        <w:t>г) вища</w:t>
      </w:r>
    </w:p>
    <w:p w:rsidR="00BD568C" w:rsidRPr="00CD6B30" w:rsidRDefault="00BD568C" w:rsidP="00BD568C">
      <w:pPr>
        <w:spacing w:after="160" w:line="240" w:lineRule="auto"/>
        <w:jc w:val="center"/>
        <w:rPr>
          <w:rFonts w:cs="Times New Roman"/>
          <w:b/>
          <w:i/>
          <w:sz w:val="24"/>
          <w:szCs w:val="24"/>
        </w:rPr>
      </w:pPr>
      <w:r w:rsidRPr="00CD6B30">
        <w:rPr>
          <w:rFonts w:cs="Times New Roman"/>
          <w:b/>
          <w:i/>
          <w:sz w:val="24"/>
          <w:szCs w:val="24"/>
        </w:rPr>
        <w:t>Дякуємо!</w:t>
      </w:r>
    </w:p>
    <w:p w:rsidR="00BD568C" w:rsidRPr="00CD6B30" w:rsidRDefault="00BD568C" w:rsidP="00BD568C">
      <w:pPr>
        <w:rPr>
          <w:rFonts w:cs="Times New Roman"/>
        </w:rPr>
      </w:pPr>
    </w:p>
    <w:p w:rsidR="00BD568C" w:rsidRPr="00CD6B30" w:rsidRDefault="00BD568C" w:rsidP="00BD568C">
      <w:pPr>
        <w:jc w:val="right"/>
        <w:rPr>
          <w:b/>
          <w:i/>
        </w:rPr>
      </w:pPr>
      <w:r w:rsidRPr="00CD6B30">
        <w:br w:type="page"/>
      </w:r>
      <w:r w:rsidRPr="00CD6B30">
        <w:rPr>
          <w:b/>
          <w:i/>
        </w:rPr>
        <w:lastRenderedPageBreak/>
        <w:t>Додаток Б</w:t>
      </w:r>
    </w:p>
    <w:p w:rsidR="00BD568C" w:rsidRPr="0018082A" w:rsidRDefault="00BD568C" w:rsidP="00BD568C">
      <w:pPr>
        <w:rPr>
          <w:b/>
        </w:rPr>
      </w:pPr>
      <w:r w:rsidRPr="0018082A">
        <w:rPr>
          <w:b/>
        </w:rPr>
        <w:t>Опитувальник №2</w:t>
      </w:r>
    </w:p>
    <w:p w:rsidR="00BD568C" w:rsidRPr="0018082A" w:rsidRDefault="00BD568C" w:rsidP="00BD568C">
      <w:r w:rsidRPr="0018082A">
        <w:t>Мета : виявити рівень користування студентської сім’ї послугою  соціально – педагогічного консультування та рівень їх задоволення .</w:t>
      </w:r>
    </w:p>
    <w:p w:rsidR="00BD568C" w:rsidRPr="001C0409" w:rsidRDefault="00BD568C" w:rsidP="00BD568C">
      <w:pPr>
        <w:spacing w:line="276" w:lineRule="auto"/>
        <w:rPr>
          <w:rFonts w:cs="Times New Roman"/>
          <w:sz w:val="24"/>
          <w:szCs w:val="24"/>
        </w:rPr>
      </w:pPr>
      <w:r w:rsidRPr="001C0409">
        <w:rPr>
          <w:rFonts w:cs="Times New Roman"/>
          <w:sz w:val="24"/>
          <w:szCs w:val="24"/>
        </w:rPr>
        <w:t>1. Ваша стать:</w:t>
      </w:r>
    </w:p>
    <w:p w:rsidR="00BD568C" w:rsidRPr="001C0409" w:rsidRDefault="00BD568C" w:rsidP="00BD568C">
      <w:pPr>
        <w:spacing w:line="276" w:lineRule="auto"/>
        <w:rPr>
          <w:rFonts w:cs="Times New Roman"/>
          <w:sz w:val="24"/>
          <w:szCs w:val="24"/>
        </w:rPr>
      </w:pPr>
      <w:r w:rsidRPr="001C0409">
        <w:rPr>
          <w:rFonts w:cs="Times New Roman"/>
          <w:sz w:val="24"/>
          <w:szCs w:val="24"/>
        </w:rPr>
        <w:t>А) чоловік;</w:t>
      </w:r>
    </w:p>
    <w:p w:rsidR="00BD568C" w:rsidRPr="001C0409" w:rsidRDefault="00BD568C" w:rsidP="00BD568C">
      <w:pPr>
        <w:spacing w:line="276" w:lineRule="auto"/>
        <w:rPr>
          <w:rFonts w:cs="Times New Roman"/>
          <w:sz w:val="24"/>
          <w:szCs w:val="24"/>
        </w:rPr>
      </w:pPr>
      <w:r w:rsidRPr="001C0409">
        <w:rPr>
          <w:rFonts w:cs="Times New Roman"/>
          <w:sz w:val="24"/>
          <w:szCs w:val="24"/>
        </w:rPr>
        <w:t>Б)  жінка.</w:t>
      </w:r>
    </w:p>
    <w:p w:rsidR="00BD568C" w:rsidRDefault="00BD568C" w:rsidP="00BD568C">
      <w:pPr>
        <w:spacing w:line="276" w:lineRule="auto"/>
        <w:rPr>
          <w:rFonts w:cs="Times New Roman"/>
          <w:sz w:val="24"/>
          <w:szCs w:val="24"/>
        </w:rPr>
      </w:pPr>
    </w:p>
    <w:p w:rsidR="00BD568C" w:rsidRPr="001C0409" w:rsidRDefault="00BD568C" w:rsidP="00BD568C">
      <w:pPr>
        <w:spacing w:line="276" w:lineRule="auto"/>
        <w:rPr>
          <w:rFonts w:cs="Times New Roman"/>
          <w:sz w:val="24"/>
          <w:szCs w:val="24"/>
        </w:rPr>
      </w:pPr>
      <w:r w:rsidRPr="001C0409">
        <w:rPr>
          <w:rFonts w:cs="Times New Roman"/>
          <w:sz w:val="24"/>
          <w:szCs w:val="24"/>
        </w:rPr>
        <w:t>2. Ваш вік:</w:t>
      </w:r>
    </w:p>
    <w:p w:rsidR="00BD568C" w:rsidRPr="001C0409" w:rsidRDefault="00BD568C" w:rsidP="00BD568C">
      <w:pPr>
        <w:spacing w:line="276" w:lineRule="auto"/>
        <w:rPr>
          <w:rFonts w:cs="Times New Roman"/>
          <w:sz w:val="24"/>
          <w:szCs w:val="24"/>
        </w:rPr>
      </w:pPr>
      <w:r w:rsidRPr="001C0409">
        <w:rPr>
          <w:rFonts w:cs="Times New Roman"/>
          <w:sz w:val="24"/>
          <w:szCs w:val="24"/>
        </w:rPr>
        <w:t>А) 16-18 років;</w:t>
      </w:r>
    </w:p>
    <w:p w:rsidR="00BD568C" w:rsidRPr="001C0409" w:rsidRDefault="00BD568C" w:rsidP="00BD568C">
      <w:pPr>
        <w:spacing w:line="276" w:lineRule="auto"/>
        <w:rPr>
          <w:rFonts w:cs="Times New Roman"/>
          <w:sz w:val="24"/>
          <w:szCs w:val="24"/>
        </w:rPr>
      </w:pPr>
      <w:r w:rsidRPr="001C0409">
        <w:rPr>
          <w:rFonts w:cs="Times New Roman"/>
          <w:sz w:val="24"/>
          <w:szCs w:val="24"/>
        </w:rPr>
        <w:t>Б) 19-21 рік;</w:t>
      </w:r>
    </w:p>
    <w:p w:rsidR="00BD568C" w:rsidRPr="001C0409" w:rsidRDefault="00BD568C" w:rsidP="00BD568C">
      <w:pPr>
        <w:spacing w:line="276" w:lineRule="auto"/>
        <w:rPr>
          <w:rFonts w:cs="Times New Roman"/>
          <w:sz w:val="24"/>
          <w:szCs w:val="24"/>
        </w:rPr>
      </w:pPr>
      <w:r w:rsidRPr="001C0409">
        <w:rPr>
          <w:rFonts w:cs="Times New Roman"/>
          <w:sz w:val="24"/>
          <w:szCs w:val="24"/>
        </w:rPr>
        <w:t>В) 22-25 років;</w:t>
      </w:r>
    </w:p>
    <w:p w:rsidR="00BD568C" w:rsidRPr="001C0409" w:rsidRDefault="00BD568C" w:rsidP="00BD568C">
      <w:pPr>
        <w:spacing w:line="276" w:lineRule="auto"/>
        <w:rPr>
          <w:rFonts w:cs="Times New Roman"/>
          <w:sz w:val="24"/>
          <w:szCs w:val="24"/>
        </w:rPr>
      </w:pPr>
      <w:r w:rsidRPr="001C0409">
        <w:rPr>
          <w:rFonts w:cs="Times New Roman"/>
          <w:sz w:val="24"/>
          <w:szCs w:val="24"/>
        </w:rPr>
        <w:t>Г) 26-30 років</w:t>
      </w:r>
    </w:p>
    <w:p w:rsidR="00BD568C" w:rsidRDefault="00BD568C" w:rsidP="00BD568C">
      <w:pPr>
        <w:spacing w:line="276" w:lineRule="auto"/>
        <w:rPr>
          <w:rFonts w:cs="Times New Roman"/>
          <w:sz w:val="24"/>
          <w:szCs w:val="24"/>
        </w:rPr>
      </w:pPr>
    </w:p>
    <w:p w:rsidR="00BD568C" w:rsidRPr="001C0409" w:rsidRDefault="00BD568C" w:rsidP="00BD568C">
      <w:pPr>
        <w:spacing w:line="276" w:lineRule="auto"/>
        <w:rPr>
          <w:rFonts w:cs="Times New Roman"/>
          <w:sz w:val="24"/>
          <w:szCs w:val="24"/>
        </w:rPr>
      </w:pPr>
      <w:r w:rsidRPr="001C0409">
        <w:rPr>
          <w:rFonts w:cs="Times New Roman"/>
          <w:sz w:val="24"/>
          <w:szCs w:val="24"/>
        </w:rPr>
        <w:t>3. На Ваше рішення одружитися вплинули такі обставини як:</w:t>
      </w:r>
    </w:p>
    <w:p w:rsidR="00BD568C" w:rsidRPr="001C0409" w:rsidRDefault="00BD568C" w:rsidP="00BD568C">
      <w:pPr>
        <w:spacing w:line="276" w:lineRule="auto"/>
        <w:rPr>
          <w:rFonts w:cs="Times New Roman"/>
          <w:sz w:val="24"/>
          <w:szCs w:val="24"/>
        </w:rPr>
      </w:pPr>
      <w:r w:rsidRPr="001C0409">
        <w:rPr>
          <w:rFonts w:cs="Times New Roman"/>
          <w:sz w:val="24"/>
          <w:szCs w:val="24"/>
        </w:rPr>
        <w:t>А) бажання відчути свою самостійність;</w:t>
      </w:r>
    </w:p>
    <w:p w:rsidR="00BD568C" w:rsidRPr="001C0409" w:rsidRDefault="00BD568C" w:rsidP="00BD568C">
      <w:pPr>
        <w:spacing w:line="276" w:lineRule="auto"/>
        <w:rPr>
          <w:rFonts w:cs="Times New Roman"/>
          <w:sz w:val="24"/>
          <w:szCs w:val="24"/>
        </w:rPr>
      </w:pPr>
      <w:r w:rsidRPr="001C0409">
        <w:rPr>
          <w:rFonts w:cs="Times New Roman"/>
          <w:sz w:val="24"/>
          <w:szCs w:val="24"/>
        </w:rPr>
        <w:t>Б) бажання проявити свою любов і піклування до близької людини.</w:t>
      </w:r>
    </w:p>
    <w:p w:rsidR="00BD568C" w:rsidRPr="001C0409" w:rsidRDefault="00BD568C" w:rsidP="00BD568C">
      <w:pPr>
        <w:spacing w:line="276" w:lineRule="auto"/>
        <w:rPr>
          <w:rFonts w:cs="Times New Roman"/>
          <w:sz w:val="24"/>
          <w:szCs w:val="24"/>
        </w:rPr>
      </w:pPr>
      <w:r>
        <w:rPr>
          <w:rFonts w:cs="Times New Roman"/>
          <w:sz w:val="24"/>
          <w:szCs w:val="24"/>
        </w:rPr>
        <w:t xml:space="preserve">Інше </w:t>
      </w:r>
      <w:r w:rsidRPr="001C0409">
        <w:rPr>
          <w:rFonts w:cs="Times New Roman"/>
          <w:sz w:val="24"/>
          <w:szCs w:val="24"/>
        </w:rPr>
        <w:t>________________________________________________</w:t>
      </w:r>
    </w:p>
    <w:p w:rsidR="00BD568C" w:rsidRDefault="00BD568C" w:rsidP="00BD568C">
      <w:pPr>
        <w:spacing w:line="276" w:lineRule="auto"/>
        <w:rPr>
          <w:sz w:val="24"/>
          <w:szCs w:val="24"/>
        </w:rPr>
      </w:pPr>
    </w:p>
    <w:p w:rsidR="00BD568C" w:rsidRPr="001C0409" w:rsidRDefault="00BD568C" w:rsidP="00BD568C">
      <w:pPr>
        <w:spacing w:line="276" w:lineRule="auto"/>
        <w:rPr>
          <w:sz w:val="24"/>
          <w:szCs w:val="24"/>
        </w:rPr>
      </w:pPr>
      <w:r w:rsidRPr="001C0409">
        <w:rPr>
          <w:sz w:val="24"/>
          <w:szCs w:val="24"/>
        </w:rPr>
        <w:t>4. Скільки років ви одружені?_________________________</w:t>
      </w:r>
    </w:p>
    <w:p w:rsidR="00BD568C" w:rsidRDefault="00BD568C" w:rsidP="00BD568C">
      <w:pPr>
        <w:spacing w:line="276" w:lineRule="auto"/>
        <w:rPr>
          <w:sz w:val="24"/>
          <w:szCs w:val="24"/>
        </w:rPr>
      </w:pPr>
    </w:p>
    <w:p w:rsidR="00BD568C" w:rsidRPr="001C0409" w:rsidRDefault="00BD568C" w:rsidP="00BD568C">
      <w:pPr>
        <w:spacing w:line="276" w:lineRule="auto"/>
        <w:rPr>
          <w:sz w:val="24"/>
          <w:szCs w:val="24"/>
        </w:rPr>
      </w:pPr>
      <w:r w:rsidRPr="001C0409">
        <w:rPr>
          <w:sz w:val="24"/>
          <w:szCs w:val="24"/>
        </w:rPr>
        <w:t>5. Скільки у Вас дітей? · ______________;</w:t>
      </w:r>
    </w:p>
    <w:p w:rsidR="00BD568C" w:rsidRDefault="00BD568C" w:rsidP="00BD568C">
      <w:pPr>
        <w:spacing w:line="276" w:lineRule="auto"/>
        <w:rPr>
          <w:rFonts w:cs="Times New Roman"/>
          <w:sz w:val="24"/>
          <w:szCs w:val="24"/>
        </w:rPr>
      </w:pPr>
    </w:p>
    <w:p w:rsidR="00BD568C" w:rsidRPr="001C0409" w:rsidRDefault="00BD568C" w:rsidP="00BD568C">
      <w:pPr>
        <w:spacing w:line="276" w:lineRule="auto"/>
        <w:rPr>
          <w:rFonts w:cs="Times New Roman"/>
          <w:sz w:val="24"/>
          <w:szCs w:val="24"/>
        </w:rPr>
      </w:pPr>
      <w:r w:rsidRPr="001C0409">
        <w:rPr>
          <w:rFonts w:cs="Times New Roman"/>
          <w:sz w:val="24"/>
          <w:szCs w:val="24"/>
        </w:rPr>
        <w:t>6. Із якими проблемами стикалася ваша студентська сім’я?</w:t>
      </w:r>
    </w:p>
    <w:p w:rsidR="00BD568C" w:rsidRPr="001C0409" w:rsidRDefault="00BD568C" w:rsidP="00BD568C">
      <w:pPr>
        <w:spacing w:line="276" w:lineRule="auto"/>
        <w:rPr>
          <w:rFonts w:cs="Times New Roman"/>
          <w:sz w:val="24"/>
          <w:szCs w:val="24"/>
        </w:rPr>
      </w:pPr>
      <w:r w:rsidRPr="001C0409">
        <w:rPr>
          <w:rFonts w:cs="Times New Roman"/>
          <w:sz w:val="24"/>
          <w:szCs w:val="24"/>
        </w:rPr>
        <w:t>А) У нас нема ніяких проблем</w:t>
      </w:r>
    </w:p>
    <w:p w:rsidR="00BD568C" w:rsidRPr="001C0409" w:rsidRDefault="00BD568C" w:rsidP="00BD568C">
      <w:pPr>
        <w:spacing w:line="276" w:lineRule="auto"/>
        <w:rPr>
          <w:rFonts w:cs="Times New Roman"/>
          <w:sz w:val="24"/>
          <w:szCs w:val="24"/>
        </w:rPr>
      </w:pPr>
      <w:r w:rsidRPr="001C0409">
        <w:rPr>
          <w:rFonts w:cs="Times New Roman"/>
          <w:sz w:val="24"/>
          <w:szCs w:val="24"/>
        </w:rPr>
        <w:t>Б). Проблеми матеріальної забезпеченості</w:t>
      </w:r>
    </w:p>
    <w:p w:rsidR="00BD568C" w:rsidRPr="001C0409" w:rsidRDefault="00BD568C" w:rsidP="00BD568C">
      <w:pPr>
        <w:spacing w:line="276" w:lineRule="auto"/>
        <w:rPr>
          <w:rFonts w:cs="Times New Roman"/>
          <w:sz w:val="24"/>
          <w:szCs w:val="24"/>
        </w:rPr>
      </w:pPr>
      <w:r w:rsidRPr="001C0409">
        <w:rPr>
          <w:rFonts w:cs="Times New Roman"/>
          <w:sz w:val="24"/>
          <w:szCs w:val="24"/>
        </w:rPr>
        <w:t>В). Відсутність власного житла</w:t>
      </w:r>
    </w:p>
    <w:p w:rsidR="00BD568C" w:rsidRPr="001C0409" w:rsidRDefault="00BD568C" w:rsidP="00BD568C">
      <w:pPr>
        <w:spacing w:line="276" w:lineRule="auto"/>
        <w:rPr>
          <w:rFonts w:cs="Times New Roman"/>
          <w:sz w:val="24"/>
          <w:szCs w:val="24"/>
        </w:rPr>
      </w:pPr>
      <w:r w:rsidRPr="001C0409">
        <w:rPr>
          <w:rFonts w:cs="Times New Roman"/>
          <w:sz w:val="24"/>
          <w:szCs w:val="24"/>
        </w:rPr>
        <w:t>Г). Відсутність професійного працевлаштування молодого подружжя</w:t>
      </w:r>
    </w:p>
    <w:p w:rsidR="00BD568C" w:rsidRPr="001C0409" w:rsidRDefault="00BD568C" w:rsidP="00BD568C">
      <w:pPr>
        <w:spacing w:line="276" w:lineRule="auto"/>
        <w:rPr>
          <w:rFonts w:cs="Times New Roman"/>
          <w:sz w:val="24"/>
          <w:szCs w:val="24"/>
        </w:rPr>
      </w:pPr>
      <w:r w:rsidRPr="001C0409">
        <w:rPr>
          <w:rFonts w:cs="Times New Roman"/>
          <w:sz w:val="24"/>
          <w:szCs w:val="24"/>
        </w:rPr>
        <w:t>Д).</w:t>
      </w:r>
      <w:r>
        <w:rPr>
          <w:rFonts w:cs="Times New Roman"/>
          <w:sz w:val="24"/>
          <w:szCs w:val="24"/>
        </w:rPr>
        <w:t xml:space="preserve"> </w:t>
      </w:r>
      <w:r w:rsidRPr="001C0409">
        <w:rPr>
          <w:rFonts w:cs="Times New Roman"/>
          <w:sz w:val="24"/>
          <w:szCs w:val="24"/>
        </w:rPr>
        <w:t>Проблема алкоголізму</w:t>
      </w:r>
    </w:p>
    <w:p w:rsidR="00BD568C" w:rsidRPr="001C0409" w:rsidRDefault="00BD568C" w:rsidP="00BD568C">
      <w:pPr>
        <w:spacing w:line="276" w:lineRule="auto"/>
        <w:rPr>
          <w:rFonts w:cs="Times New Roman"/>
          <w:sz w:val="24"/>
          <w:szCs w:val="24"/>
        </w:rPr>
      </w:pPr>
      <w:r w:rsidRPr="001C0409">
        <w:rPr>
          <w:rFonts w:cs="Times New Roman"/>
          <w:sz w:val="24"/>
          <w:szCs w:val="24"/>
        </w:rPr>
        <w:t>Е). Проблема адаптації молодих чоловіка і дружини один до одного</w:t>
      </w:r>
    </w:p>
    <w:p w:rsidR="00BD568C" w:rsidRDefault="00BD568C" w:rsidP="00BD568C">
      <w:pPr>
        <w:spacing w:line="276" w:lineRule="auto"/>
        <w:rPr>
          <w:rFonts w:cs="Times New Roman"/>
          <w:sz w:val="24"/>
          <w:szCs w:val="24"/>
        </w:rPr>
      </w:pPr>
    </w:p>
    <w:p w:rsidR="00BD568C" w:rsidRPr="001C0409" w:rsidRDefault="00BD568C" w:rsidP="00BD568C">
      <w:pPr>
        <w:spacing w:line="276" w:lineRule="auto"/>
        <w:rPr>
          <w:rFonts w:cs="Times New Roman"/>
          <w:sz w:val="24"/>
          <w:szCs w:val="24"/>
        </w:rPr>
      </w:pPr>
      <w:r w:rsidRPr="001C0409">
        <w:rPr>
          <w:rFonts w:cs="Times New Roman"/>
          <w:sz w:val="24"/>
          <w:szCs w:val="24"/>
        </w:rPr>
        <w:t>7. Чи користувалися ви послугами консультування для вирішення вашої проблеми:</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А) Так;</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Б) Ні.</w:t>
      </w:r>
    </w:p>
    <w:p w:rsidR="00BD568C" w:rsidRDefault="00BD568C" w:rsidP="00BD568C">
      <w:pPr>
        <w:spacing w:line="276" w:lineRule="auto"/>
        <w:rPr>
          <w:rFonts w:cs="Times New Roman"/>
          <w:sz w:val="24"/>
          <w:szCs w:val="24"/>
        </w:rPr>
      </w:pPr>
    </w:p>
    <w:p w:rsidR="00BD568C" w:rsidRPr="001C0409" w:rsidRDefault="00BD568C" w:rsidP="00BD568C">
      <w:pPr>
        <w:spacing w:line="276" w:lineRule="auto"/>
        <w:rPr>
          <w:rFonts w:cs="Times New Roman"/>
          <w:sz w:val="24"/>
          <w:szCs w:val="24"/>
        </w:rPr>
      </w:pPr>
      <w:r w:rsidRPr="001C0409">
        <w:rPr>
          <w:rFonts w:cs="Times New Roman"/>
          <w:sz w:val="24"/>
          <w:szCs w:val="24"/>
        </w:rPr>
        <w:t>8. Куди саме звертатися за послугою консультування:</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А) соціальна служба;</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Б) соціальний робітник;</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В) психолог.</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Г) Не звертався.</w:t>
      </w:r>
    </w:p>
    <w:p w:rsidR="00BD568C" w:rsidRDefault="00BD568C" w:rsidP="00BD568C">
      <w:pPr>
        <w:pStyle w:val="a4"/>
        <w:spacing w:line="276" w:lineRule="auto"/>
        <w:ind w:left="0"/>
        <w:rPr>
          <w:rFonts w:cs="Times New Roman"/>
          <w:sz w:val="24"/>
          <w:szCs w:val="24"/>
        </w:rPr>
      </w:pP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9. Зміст послуги яку ви отримали :</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lastRenderedPageBreak/>
        <w:t xml:space="preserve">А)допомога в аналізі життєвої ситуації, </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Б)визначенні основних проблем,</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В визначені шляхи  вирішення проблем,</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Г) сприяння в отриманні правової допомоги.</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Д) організація спеціалізованої допомоги (психологічної,</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логопедичної, психотерапевтичної, юридичної);</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Е) сприяння у вирішенні сімейних конфліктів, гармонізації</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дитячо-батьківських та подружніх відносин;</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Є) сприяння в працевлаштуванні, оформленні пільг, субсидій,</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інвалідностей, матеріальної допомоги в кризовій ситуації;</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Ж) сприяння в наркологічної допомоги дітям, іншим членам</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сім’ї тощо.</w:t>
      </w:r>
    </w:p>
    <w:p w:rsidR="00BD568C" w:rsidRPr="001C0409" w:rsidRDefault="00BD568C" w:rsidP="00BD568C">
      <w:pPr>
        <w:pStyle w:val="a4"/>
        <w:spacing w:line="276" w:lineRule="auto"/>
        <w:ind w:left="0"/>
        <w:rPr>
          <w:rFonts w:cs="Times New Roman"/>
          <w:sz w:val="24"/>
          <w:szCs w:val="24"/>
        </w:rPr>
      </w:pP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10. Чи були повністю задоволенні ваші потреби при роботі фахівця:</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А) Так.</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Б) Ні._______________</w:t>
      </w:r>
    </w:p>
    <w:p w:rsidR="00BD568C" w:rsidRPr="001C0409" w:rsidRDefault="00BD568C" w:rsidP="00BD568C">
      <w:pPr>
        <w:pStyle w:val="a4"/>
        <w:spacing w:line="276" w:lineRule="auto"/>
        <w:ind w:left="0"/>
        <w:rPr>
          <w:rFonts w:cs="Times New Roman"/>
          <w:sz w:val="24"/>
          <w:szCs w:val="24"/>
        </w:rPr>
      </w:pP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11. Що ви хотіли б покращити в послузі консультування?</w:t>
      </w:r>
    </w:p>
    <w:p w:rsidR="00BD568C" w:rsidRPr="001C0409" w:rsidRDefault="00BD568C" w:rsidP="00BD568C">
      <w:pPr>
        <w:pStyle w:val="a4"/>
        <w:spacing w:line="276" w:lineRule="auto"/>
        <w:ind w:left="0"/>
        <w:rPr>
          <w:rFonts w:cs="Times New Roman"/>
          <w:sz w:val="24"/>
          <w:szCs w:val="24"/>
        </w:rPr>
      </w:pPr>
      <w:r w:rsidRPr="001C0409">
        <w:rPr>
          <w:rFonts w:cs="Times New Roman"/>
          <w:sz w:val="24"/>
          <w:szCs w:val="24"/>
        </w:rPr>
        <w:t>________________________________________________________</w:t>
      </w:r>
    </w:p>
    <w:p w:rsidR="00BD568C" w:rsidRDefault="00BD568C" w:rsidP="00BD568C">
      <w:pPr>
        <w:spacing w:after="160" w:line="240" w:lineRule="auto"/>
        <w:jc w:val="center"/>
        <w:rPr>
          <w:rFonts w:cs="Times New Roman"/>
          <w:b/>
          <w:i/>
          <w:sz w:val="24"/>
          <w:szCs w:val="24"/>
        </w:rPr>
      </w:pPr>
    </w:p>
    <w:p w:rsidR="00BD568C" w:rsidRPr="00CD6B30" w:rsidRDefault="00BD568C" w:rsidP="00BD568C">
      <w:pPr>
        <w:spacing w:after="160" w:line="240" w:lineRule="auto"/>
        <w:jc w:val="center"/>
        <w:rPr>
          <w:rFonts w:cs="Times New Roman"/>
          <w:b/>
          <w:i/>
          <w:sz w:val="24"/>
          <w:szCs w:val="24"/>
        </w:rPr>
      </w:pPr>
      <w:r w:rsidRPr="00CD6B30">
        <w:rPr>
          <w:rFonts w:cs="Times New Roman"/>
          <w:b/>
          <w:i/>
          <w:sz w:val="24"/>
          <w:szCs w:val="24"/>
        </w:rPr>
        <w:t>Дякуємо!</w:t>
      </w:r>
    </w:p>
    <w:p w:rsidR="00BD568C" w:rsidRPr="00CD6B30" w:rsidRDefault="00BD568C" w:rsidP="00BD568C">
      <w:pPr>
        <w:spacing w:line="240" w:lineRule="auto"/>
        <w:jc w:val="left"/>
      </w:pPr>
      <w:r w:rsidRPr="00CD6B30">
        <w:br w:type="page"/>
      </w:r>
    </w:p>
    <w:p w:rsidR="00BD568C" w:rsidRPr="00CD6B30" w:rsidRDefault="00BD568C" w:rsidP="00BD568C">
      <w:pPr>
        <w:spacing w:line="240" w:lineRule="auto"/>
        <w:jc w:val="left"/>
      </w:pPr>
    </w:p>
    <w:p w:rsidR="00BD568C" w:rsidRPr="00CD6B30" w:rsidRDefault="00BD568C" w:rsidP="00BD568C">
      <w:pPr>
        <w:jc w:val="right"/>
        <w:rPr>
          <w:b/>
          <w:i/>
        </w:rPr>
      </w:pPr>
      <w:r w:rsidRPr="00CD6B30">
        <w:rPr>
          <w:b/>
          <w:i/>
        </w:rPr>
        <w:t>Додаток В</w:t>
      </w:r>
    </w:p>
    <w:p w:rsidR="00BD568C" w:rsidRPr="00CD6B30" w:rsidRDefault="00BD568C" w:rsidP="00BD568C">
      <w:pPr>
        <w:jc w:val="center"/>
        <w:rPr>
          <w:i/>
        </w:rPr>
      </w:pPr>
      <w:r w:rsidRPr="00CD6B30">
        <w:rPr>
          <w:i/>
        </w:rPr>
        <w:t>План</w:t>
      </w:r>
      <w:r>
        <w:rPr>
          <w:i/>
        </w:rPr>
        <w:t xml:space="preserve"> глибинного</w:t>
      </w:r>
      <w:r w:rsidRPr="00CD6B30">
        <w:rPr>
          <w:i/>
        </w:rPr>
        <w:t xml:space="preserve"> iнтерв’ю:</w:t>
      </w:r>
    </w:p>
    <w:p w:rsidR="00BD568C" w:rsidRDefault="00BD568C" w:rsidP="00BD568C">
      <w:pPr>
        <w:pStyle w:val="a4"/>
        <w:numPr>
          <w:ilvl w:val="0"/>
          <w:numId w:val="40"/>
        </w:numPr>
      </w:pPr>
      <w:r>
        <w:t>Чи працюєте ви із студентськими сім’ями?</w:t>
      </w:r>
    </w:p>
    <w:p w:rsidR="00BD568C" w:rsidRDefault="00BD568C" w:rsidP="00BD568C">
      <w:pPr>
        <w:pStyle w:val="a4"/>
        <w:numPr>
          <w:ilvl w:val="0"/>
          <w:numId w:val="40"/>
        </w:numPr>
      </w:pPr>
      <w:r>
        <w:t>Які, на Вашу думку, основні проблеми виникають у студентській сім’ї?</w:t>
      </w:r>
    </w:p>
    <w:p w:rsidR="00BD568C" w:rsidRDefault="00BD568C" w:rsidP="00BD568C">
      <w:pPr>
        <w:pStyle w:val="a4"/>
        <w:numPr>
          <w:ilvl w:val="0"/>
          <w:numId w:val="40"/>
        </w:numPr>
      </w:pPr>
      <w:r>
        <w:t>Чи використовуєте ви консультування у роботі із студентськими сім’ями?</w:t>
      </w:r>
    </w:p>
    <w:p w:rsidR="00BD568C" w:rsidRDefault="00BD568C" w:rsidP="00BD568C">
      <w:pPr>
        <w:pStyle w:val="a4"/>
        <w:numPr>
          <w:ilvl w:val="0"/>
          <w:numId w:val="40"/>
        </w:numPr>
      </w:pPr>
      <w:r>
        <w:t>Які форми, методи консультування  використовуються із студентськими сім’ями? І які використовуєте ви?</w:t>
      </w:r>
    </w:p>
    <w:p w:rsidR="00BD568C" w:rsidRDefault="00BD568C" w:rsidP="00BD568C">
      <w:pPr>
        <w:pStyle w:val="a4"/>
        <w:numPr>
          <w:ilvl w:val="0"/>
          <w:numId w:val="40"/>
        </w:numPr>
      </w:pPr>
      <w:r>
        <w:t>Чи вистачає Вам кваліфікації та знань при консультуванні студентської сім’ї</w:t>
      </w:r>
    </w:p>
    <w:p w:rsidR="00BD568C" w:rsidRDefault="00BD568C" w:rsidP="00442F1C">
      <w:pPr>
        <w:pStyle w:val="a4"/>
        <w:numPr>
          <w:ilvl w:val="0"/>
          <w:numId w:val="40"/>
        </w:numPr>
        <w:spacing w:line="240" w:lineRule="auto"/>
        <w:jc w:val="left"/>
      </w:pPr>
      <w:r>
        <w:t>Які, на Вашу думку, основні проблеми виникають в процесі соціально-</w:t>
      </w:r>
      <w:r w:rsidR="0091534A">
        <w:t>п</w:t>
      </w:r>
      <w:r>
        <w:t>едагогічного консультування студентської сім’ї?</w:t>
      </w:r>
      <w:r w:rsidR="0091534A">
        <w:t xml:space="preserve"> </w:t>
      </w:r>
    </w:p>
    <w:sectPr w:rsidR="00BD568C" w:rsidSect="005F5483">
      <w:head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B4" w:rsidRDefault="00C13FB4">
      <w:pPr>
        <w:spacing w:line="240" w:lineRule="auto"/>
      </w:pPr>
      <w:r>
        <w:separator/>
      </w:r>
    </w:p>
  </w:endnote>
  <w:endnote w:type="continuationSeparator" w:id="0">
    <w:p w:rsidR="00C13FB4" w:rsidRDefault="00C13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3Font_29">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B4" w:rsidRDefault="00C13FB4">
      <w:pPr>
        <w:spacing w:line="240" w:lineRule="auto"/>
      </w:pPr>
      <w:r>
        <w:separator/>
      </w:r>
    </w:p>
  </w:footnote>
  <w:footnote w:type="continuationSeparator" w:id="0">
    <w:p w:rsidR="00C13FB4" w:rsidRDefault="00C13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83" w:rsidRDefault="005F5483" w:rsidP="005F5483">
    <w:pPr>
      <w:pStyle w:val="a5"/>
      <w:jc w:val="right"/>
    </w:pPr>
    <w:r w:rsidRPr="00CB34B0">
      <w:fldChar w:fldCharType="begin"/>
    </w:r>
    <w:r w:rsidRPr="00CB34B0">
      <w:instrText>PAGE   \* MERGEFORMAT</w:instrText>
    </w:r>
    <w:r w:rsidRPr="00CB34B0">
      <w:fldChar w:fldCharType="separate"/>
    </w:r>
    <w:r w:rsidR="00375B58">
      <w:rPr>
        <w:noProof/>
      </w:rPr>
      <w:t>37</w:t>
    </w:r>
    <w:r w:rsidRPr="00CB34B0">
      <w:fldChar w:fldCharType="end"/>
    </w:r>
  </w:p>
  <w:p w:rsidR="005F5483" w:rsidRPr="00CB34B0" w:rsidRDefault="005F5483" w:rsidP="005F548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73"/>
    <w:multiLevelType w:val="hybridMultilevel"/>
    <w:tmpl w:val="510CC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7D6959"/>
    <w:multiLevelType w:val="hybridMultilevel"/>
    <w:tmpl w:val="97E4A6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374DE9"/>
    <w:multiLevelType w:val="hybridMultilevel"/>
    <w:tmpl w:val="D7DEEB22"/>
    <w:lvl w:ilvl="0" w:tplc="89FACA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65B6E74"/>
    <w:multiLevelType w:val="hybridMultilevel"/>
    <w:tmpl w:val="50846498"/>
    <w:lvl w:ilvl="0" w:tplc="AE661794">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99B3A25"/>
    <w:multiLevelType w:val="hybridMultilevel"/>
    <w:tmpl w:val="A6E8B99A"/>
    <w:lvl w:ilvl="0" w:tplc="AE6617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76217"/>
    <w:multiLevelType w:val="hybridMultilevel"/>
    <w:tmpl w:val="71320C38"/>
    <w:lvl w:ilvl="0" w:tplc="04220011">
      <w:start w:val="1"/>
      <w:numFmt w:val="decimal"/>
      <w:lvlText w:val="%1)"/>
      <w:lvlJc w:val="left"/>
      <w:pPr>
        <w:ind w:left="720" w:hanging="360"/>
      </w:pPr>
    </w:lvl>
    <w:lvl w:ilvl="1" w:tplc="164E19EA">
      <w:start w:val="1"/>
      <w:numFmt w:val="decimal"/>
      <w:lvlText w:val="%2."/>
      <w:lvlJc w:val="left"/>
      <w:pPr>
        <w:ind w:left="2340" w:hanging="12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0D334B"/>
    <w:multiLevelType w:val="hybridMultilevel"/>
    <w:tmpl w:val="8A3A3306"/>
    <w:lvl w:ilvl="0" w:tplc="090447B6">
      <w:start w:val="1"/>
      <w:numFmt w:val="decimal"/>
      <w:lvlText w:val="%1."/>
      <w:lvlJc w:val="left"/>
      <w:pPr>
        <w:ind w:left="720" w:hanging="360"/>
      </w:pPr>
      <w:rPr>
        <w:rFonts w:ascii="Times New Roman" w:hAnsi="Times New Roman" w:cs="Times New Roman" w:hint="default"/>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D453636"/>
    <w:multiLevelType w:val="hybridMultilevel"/>
    <w:tmpl w:val="054ECD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D620FB1"/>
    <w:multiLevelType w:val="hybridMultilevel"/>
    <w:tmpl w:val="726890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4102FE"/>
    <w:multiLevelType w:val="multilevel"/>
    <w:tmpl w:val="CE4A8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B140C"/>
    <w:multiLevelType w:val="hybridMultilevel"/>
    <w:tmpl w:val="6974DD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6D930FE"/>
    <w:multiLevelType w:val="hybridMultilevel"/>
    <w:tmpl w:val="76924062"/>
    <w:lvl w:ilvl="0" w:tplc="C0E251E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A3B76F5"/>
    <w:multiLevelType w:val="hybridMultilevel"/>
    <w:tmpl w:val="CB7007F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1C8E3485"/>
    <w:multiLevelType w:val="hybridMultilevel"/>
    <w:tmpl w:val="2B7E0A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606BA2"/>
    <w:multiLevelType w:val="hybridMultilevel"/>
    <w:tmpl w:val="ED3A8788"/>
    <w:lvl w:ilvl="0" w:tplc="C0E251E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15866C2"/>
    <w:multiLevelType w:val="hybridMultilevel"/>
    <w:tmpl w:val="DDBAE0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3634B30"/>
    <w:multiLevelType w:val="multilevel"/>
    <w:tmpl w:val="716E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4C26F9D"/>
    <w:multiLevelType w:val="hybridMultilevel"/>
    <w:tmpl w:val="71C65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F993C35"/>
    <w:multiLevelType w:val="hybridMultilevel"/>
    <w:tmpl w:val="FB00C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0A13AAF"/>
    <w:multiLevelType w:val="multilevel"/>
    <w:tmpl w:val="1F06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E7325"/>
    <w:multiLevelType w:val="hybridMultilevel"/>
    <w:tmpl w:val="4E2453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D63F87"/>
    <w:multiLevelType w:val="hybridMultilevel"/>
    <w:tmpl w:val="DEA61564"/>
    <w:lvl w:ilvl="0" w:tplc="04220011">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34FF4AFD"/>
    <w:multiLevelType w:val="hybridMultilevel"/>
    <w:tmpl w:val="115072E8"/>
    <w:lvl w:ilvl="0" w:tplc="04220011">
      <w:start w:val="1"/>
      <w:numFmt w:val="decimal"/>
      <w:lvlText w:val="%1)"/>
      <w:lvlJc w:val="left"/>
      <w:pPr>
        <w:ind w:left="1068" w:hanging="360"/>
      </w:p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376F6981"/>
    <w:multiLevelType w:val="hybridMultilevel"/>
    <w:tmpl w:val="9E9EBD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B4A4FF6"/>
    <w:multiLevelType w:val="hybridMultilevel"/>
    <w:tmpl w:val="918881E8"/>
    <w:lvl w:ilvl="0" w:tplc="AE6617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9C1E5A"/>
    <w:multiLevelType w:val="hybridMultilevel"/>
    <w:tmpl w:val="4062526E"/>
    <w:lvl w:ilvl="0" w:tplc="AE661794">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3D885C6F"/>
    <w:multiLevelType w:val="hybridMultilevel"/>
    <w:tmpl w:val="D17E89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EB44BFD"/>
    <w:multiLevelType w:val="hybridMultilevel"/>
    <w:tmpl w:val="DE3C31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174476B"/>
    <w:multiLevelType w:val="hybridMultilevel"/>
    <w:tmpl w:val="1BCCAB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45714079"/>
    <w:multiLevelType w:val="hybridMultilevel"/>
    <w:tmpl w:val="2CFE684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15:restartNumberingAfterBreak="0">
    <w:nsid w:val="4B203F6A"/>
    <w:multiLevelType w:val="hybridMultilevel"/>
    <w:tmpl w:val="EBF494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37F6742"/>
    <w:multiLevelType w:val="hybridMultilevel"/>
    <w:tmpl w:val="1CC4D4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347B80"/>
    <w:multiLevelType w:val="hybridMultilevel"/>
    <w:tmpl w:val="597C81FE"/>
    <w:lvl w:ilvl="0" w:tplc="AE6617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1D0449D"/>
    <w:multiLevelType w:val="hybridMultilevel"/>
    <w:tmpl w:val="029456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80566A1"/>
    <w:multiLevelType w:val="multilevel"/>
    <w:tmpl w:val="FA2E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4E57B4"/>
    <w:multiLevelType w:val="hybridMultilevel"/>
    <w:tmpl w:val="FBFCC006"/>
    <w:lvl w:ilvl="0" w:tplc="5E7C54CA">
      <w:start w:val="1"/>
      <w:numFmt w:val="decimal"/>
      <w:lvlText w:val="%1."/>
      <w:lvlJc w:val="left"/>
      <w:pPr>
        <w:ind w:left="360" w:hanging="360"/>
      </w:pPr>
      <w:rPr>
        <w:rFonts w:ascii="Times New Roman" w:hAnsi="Times New Roman" w:cs="Times New Roman"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7" w15:restartNumberingAfterBreak="0">
    <w:nsid w:val="719B1572"/>
    <w:multiLevelType w:val="hybridMultilevel"/>
    <w:tmpl w:val="C2862B3E"/>
    <w:lvl w:ilvl="0" w:tplc="AE661794">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7B605522"/>
    <w:multiLevelType w:val="hybridMultilevel"/>
    <w:tmpl w:val="7B5AD1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D39359C"/>
    <w:multiLevelType w:val="hybridMultilevel"/>
    <w:tmpl w:val="D016883A"/>
    <w:lvl w:ilvl="0" w:tplc="C0E251E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5"/>
  </w:num>
  <w:num w:numId="5">
    <w:abstractNumId w:val="31"/>
  </w:num>
  <w:num w:numId="6">
    <w:abstractNumId w:val="5"/>
  </w:num>
  <w:num w:numId="7">
    <w:abstractNumId w:val="39"/>
  </w:num>
  <w:num w:numId="8">
    <w:abstractNumId w:val="19"/>
  </w:num>
  <w:num w:numId="9">
    <w:abstractNumId w:val="11"/>
  </w:num>
  <w:num w:numId="10">
    <w:abstractNumId w:val="14"/>
  </w:num>
  <w:num w:numId="11">
    <w:abstractNumId w:val="32"/>
  </w:num>
  <w:num w:numId="12">
    <w:abstractNumId w:val="25"/>
  </w:num>
  <w:num w:numId="13">
    <w:abstractNumId w:val="3"/>
  </w:num>
  <w:num w:numId="14">
    <w:abstractNumId w:val="37"/>
  </w:num>
  <w:num w:numId="15">
    <w:abstractNumId w:val="26"/>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8"/>
  </w:num>
  <w:num w:numId="20">
    <w:abstractNumId w:val="21"/>
  </w:num>
  <w:num w:numId="21">
    <w:abstractNumId w:val="8"/>
  </w:num>
  <w:num w:numId="22">
    <w:abstractNumId w:val="13"/>
  </w:num>
  <w:num w:numId="23">
    <w:abstractNumId w:val="18"/>
  </w:num>
  <w:num w:numId="24">
    <w:abstractNumId w:val="0"/>
  </w:num>
  <w:num w:numId="25">
    <w:abstractNumId w:val="33"/>
  </w:num>
  <w:num w:numId="26">
    <w:abstractNumId w:val="22"/>
  </w:num>
  <w:num w:numId="27">
    <w:abstractNumId w:val="4"/>
  </w:num>
  <w:num w:numId="28">
    <w:abstractNumId w:val="38"/>
  </w:num>
  <w:num w:numId="29">
    <w:abstractNumId w:val="35"/>
  </w:num>
  <w:num w:numId="30">
    <w:abstractNumId w:val="9"/>
  </w:num>
  <w:num w:numId="31">
    <w:abstractNumId w:val="20"/>
  </w:num>
  <w:num w:numId="32">
    <w:abstractNumId w:val="16"/>
  </w:num>
  <w:num w:numId="33">
    <w:abstractNumId w:val="23"/>
  </w:num>
  <w:num w:numId="34">
    <w:abstractNumId w:val="2"/>
  </w:num>
  <w:num w:numId="35">
    <w:abstractNumId w:val="7"/>
  </w:num>
  <w:num w:numId="36">
    <w:abstractNumId w:val="24"/>
  </w:num>
  <w:num w:numId="37">
    <w:abstractNumId w:val="30"/>
  </w:num>
  <w:num w:numId="38">
    <w:abstractNumId w:val="34"/>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8C"/>
    <w:rsid w:val="00375B58"/>
    <w:rsid w:val="003C719B"/>
    <w:rsid w:val="00447AF2"/>
    <w:rsid w:val="005F5483"/>
    <w:rsid w:val="0091534A"/>
    <w:rsid w:val="00A16680"/>
    <w:rsid w:val="00BB19C6"/>
    <w:rsid w:val="00BD568C"/>
    <w:rsid w:val="00C13FB4"/>
    <w:rsid w:val="00C473EC"/>
    <w:rsid w:val="00CC0107"/>
    <w:rsid w:val="00EC0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679B"/>
  <w15:chartTrackingRefBased/>
  <w15:docId w15:val="{AD5FF451-0B41-48A8-8F94-07F1009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568C"/>
    <w:pPr>
      <w:spacing w:after="0" w:line="360" w:lineRule="auto"/>
      <w:jc w:val="both"/>
    </w:pPr>
    <w:rPr>
      <w:rFonts w:ascii="Times New Roman" w:eastAsia="Calibri" w:hAnsi="Times New Roman" w:cs="Calibri"/>
      <w:sz w:val="28"/>
      <w:lang w:eastAsia="uk-UA"/>
    </w:rPr>
  </w:style>
  <w:style w:type="paragraph" w:styleId="1">
    <w:name w:val="heading 1"/>
    <w:basedOn w:val="a0"/>
    <w:next w:val="a0"/>
    <w:link w:val="10"/>
    <w:uiPriority w:val="9"/>
    <w:qFormat/>
    <w:rsid w:val="00BD568C"/>
    <w:pPr>
      <w:keepNext/>
      <w:keepLines/>
      <w:outlineLvl w:val="0"/>
    </w:pPr>
    <w:rPr>
      <w:rFonts w:eastAsia="Times New Roman" w:cs="Times New Roman"/>
      <w:b/>
      <w:bCs/>
      <w:szCs w:val="28"/>
    </w:rPr>
  </w:style>
  <w:style w:type="paragraph" w:styleId="2">
    <w:name w:val="heading 2"/>
    <w:basedOn w:val="a0"/>
    <w:next w:val="a0"/>
    <w:link w:val="20"/>
    <w:uiPriority w:val="9"/>
    <w:semiHidden/>
    <w:unhideWhenUsed/>
    <w:qFormat/>
    <w:rsid w:val="00BD568C"/>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BD568C"/>
    <w:pPr>
      <w:keepNext/>
      <w:spacing w:before="240" w:after="60"/>
      <w:outlineLvl w:val="2"/>
    </w:pPr>
    <w:rPr>
      <w:rFonts w:ascii="Cambria" w:eastAsia="Times New Roman" w:hAnsi="Cambria" w:cs="Times New Roman"/>
      <w:b/>
      <w:bCs/>
      <w:sz w:val="26"/>
      <w:szCs w:val="26"/>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D568C"/>
    <w:rPr>
      <w:rFonts w:ascii="Times New Roman" w:eastAsia="Times New Roman" w:hAnsi="Times New Roman" w:cs="Times New Roman"/>
      <w:b/>
      <w:bCs/>
      <w:sz w:val="28"/>
      <w:szCs w:val="28"/>
      <w:lang w:eastAsia="uk-UA"/>
    </w:rPr>
  </w:style>
  <w:style w:type="character" w:customStyle="1" w:styleId="20">
    <w:name w:val="Заголовок 2 Знак"/>
    <w:basedOn w:val="a1"/>
    <w:link w:val="2"/>
    <w:uiPriority w:val="9"/>
    <w:semiHidden/>
    <w:rsid w:val="00BD568C"/>
    <w:rPr>
      <w:rFonts w:ascii="Cambria" w:eastAsia="Times New Roman" w:hAnsi="Cambria" w:cs="Times New Roman"/>
      <w:b/>
      <w:bCs/>
      <w:color w:val="4F81BD"/>
      <w:sz w:val="26"/>
      <w:szCs w:val="26"/>
      <w:lang w:eastAsia="uk-UA"/>
    </w:rPr>
  </w:style>
  <w:style w:type="character" w:customStyle="1" w:styleId="30">
    <w:name w:val="Заголовок 3 Знак"/>
    <w:basedOn w:val="a1"/>
    <w:link w:val="3"/>
    <w:uiPriority w:val="9"/>
    <w:semiHidden/>
    <w:rsid w:val="00BD568C"/>
    <w:rPr>
      <w:rFonts w:ascii="Cambria" w:eastAsia="Times New Roman" w:hAnsi="Cambria" w:cs="Times New Roman"/>
      <w:b/>
      <w:bCs/>
      <w:sz w:val="26"/>
      <w:szCs w:val="26"/>
    </w:rPr>
  </w:style>
  <w:style w:type="paragraph" w:styleId="a4">
    <w:name w:val="List Paragraph"/>
    <w:basedOn w:val="a0"/>
    <w:uiPriority w:val="34"/>
    <w:qFormat/>
    <w:rsid w:val="00BD568C"/>
    <w:pPr>
      <w:ind w:left="720"/>
      <w:contextualSpacing/>
    </w:pPr>
  </w:style>
  <w:style w:type="character" w:customStyle="1" w:styleId="apple-style-span">
    <w:name w:val="apple-style-span"/>
    <w:rsid w:val="00BD568C"/>
  </w:style>
  <w:style w:type="character" w:customStyle="1" w:styleId="apple-converted-space">
    <w:name w:val="apple-converted-space"/>
    <w:rsid w:val="00BD568C"/>
  </w:style>
  <w:style w:type="paragraph" w:styleId="a5">
    <w:name w:val="header"/>
    <w:basedOn w:val="a0"/>
    <w:link w:val="a6"/>
    <w:uiPriority w:val="99"/>
    <w:unhideWhenUsed/>
    <w:rsid w:val="00BD568C"/>
    <w:pPr>
      <w:tabs>
        <w:tab w:val="center" w:pos="4819"/>
        <w:tab w:val="right" w:pos="9639"/>
      </w:tabs>
    </w:pPr>
  </w:style>
  <w:style w:type="character" w:customStyle="1" w:styleId="a6">
    <w:name w:val="Верхний колонтитул Знак"/>
    <w:basedOn w:val="a1"/>
    <w:link w:val="a5"/>
    <w:uiPriority w:val="99"/>
    <w:rsid w:val="00BD568C"/>
    <w:rPr>
      <w:rFonts w:ascii="Times New Roman" w:eastAsia="Calibri" w:hAnsi="Times New Roman" w:cs="Calibri"/>
      <w:sz w:val="28"/>
      <w:lang w:eastAsia="uk-UA"/>
    </w:rPr>
  </w:style>
  <w:style w:type="paragraph" w:styleId="a7">
    <w:name w:val="footer"/>
    <w:basedOn w:val="a0"/>
    <w:link w:val="a8"/>
    <w:uiPriority w:val="99"/>
    <w:unhideWhenUsed/>
    <w:rsid w:val="00BD568C"/>
    <w:pPr>
      <w:tabs>
        <w:tab w:val="center" w:pos="4819"/>
        <w:tab w:val="right" w:pos="9639"/>
      </w:tabs>
    </w:pPr>
  </w:style>
  <w:style w:type="character" w:customStyle="1" w:styleId="a8">
    <w:name w:val="Нижний колонтитул Знак"/>
    <w:basedOn w:val="a1"/>
    <w:link w:val="a7"/>
    <w:uiPriority w:val="99"/>
    <w:rsid w:val="00BD568C"/>
    <w:rPr>
      <w:rFonts w:ascii="Times New Roman" w:eastAsia="Calibri" w:hAnsi="Times New Roman" w:cs="Calibri"/>
      <w:sz w:val="28"/>
      <w:lang w:eastAsia="uk-UA"/>
    </w:rPr>
  </w:style>
  <w:style w:type="paragraph" w:styleId="a9">
    <w:name w:val="No Spacing"/>
    <w:uiPriority w:val="1"/>
    <w:qFormat/>
    <w:rsid w:val="00BD568C"/>
    <w:pPr>
      <w:spacing w:after="0" w:line="240" w:lineRule="auto"/>
    </w:pPr>
    <w:rPr>
      <w:rFonts w:ascii="Calibri" w:eastAsia="Calibri" w:hAnsi="Calibri" w:cs="Times New Roman"/>
    </w:rPr>
  </w:style>
  <w:style w:type="paragraph" w:styleId="aa">
    <w:name w:val="TOC Heading"/>
    <w:basedOn w:val="1"/>
    <w:next w:val="a0"/>
    <w:uiPriority w:val="39"/>
    <w:unhideWhenUsed/>
    <w:qFormat/>
    <w:rsid w:val="00BD568C"/>
    <w:pPr>
      <w:spacing w:before="480" w:line="276" w:lineRule="auto"/>
      <w:jc w:val="left"/>
      <w:outlineLvl w:val="9"/>
    </w:pPr>
    <w:rPr>
      <w:rFonts w:ascii="Cambria" w:hAnsi="Cambria"/>
      <w:color w:val="365F91"/>
    </w:rPr>
  </w:style>
  <w:style w:type="paragraph" w:styleId="11">
    <w:name w:val="toc 1"/>
    <w:basedOn w:val="a0"/>
    <w:next w:val="a0"/>
    <w:autoRedefine/>
    <w:uiPriority w:val="39"/>
    <w:unhideWhenUsed/>
    <w:rsid w:val="00BD568C"/>
  </w:style>
  <w:style w:type="paragraph" w:styleId="21">
    <w:name w:val="toc 2"/>
    <w:basedOn w:val="a0"/>
    <w:next w:val="a0"/>
    <w:autoRedefine/>
    <w:uiPriority w:val="39"/>
    <w:unhideWhenUsed/>
    <w:rsid w:val="00BD568C"/>
    <w:pPr>
      <w:tabs>
        <w:tab w:val="right" w:leader="dot" w:pos="9071"/>
      </w:tabs>
    </w:pPr>
  </w:style>
  <w:style w:type="character" w:styleId="ab">
    <w:name w:val="Hyperlink"/>
    <w:uiPriority w:val="99"/>
    <w:unhideWhenUsed/>
    <w:rsid w:val="00BD568C"/>
    <w:rPr>
      <w:color w:val="0000FF"/>
      <w:u w:val="single"/>
    </w:rPr>
  </w:style>
  <w:style w:type="table" w:styleId="ac">
    <w:name w:val="Table Grid"/>
    <w:basedOn w:val="a2"/>
    <w:rsid w:val="00BD56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unhideWhenUsed/>
    <w:rsid w:val="00BD568C"/>
    <w:rPr>
      <w:rFonts w:cs="Times New Roman"/>
      <w:sz w:val="24"/>
      <w:szCs w:val="24"/>
    </w:rPr>
  </w:style>
  <w:style w:type="table" w:customStyle="1" w:styleId="511">
    <w:name w:val="Сітка таблиці 5 (темна) – акцент 11"/>
    <w:basedOn w:val="a2"/>
    <w:next w:val="-51"/>
    <w:uiPriority w:val="50"/>
    <w:rsid w:val="00BD568C"/>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1">
    <w:name w:val="Grid Table 5 Dark Accent 1"/>
    <w:basedOn w:val="a2"/>
    <w:uiPriority w:val="50"/>
    <w:rsid w:val="00BD568C"/>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31">
    <w:name w:val="toc 3"/>
    <w:basedOn w:val="a0"/>
    <w:next w:val="a0"/>
    <w:autoRedefine/>
    <w:uiPriority w:val="39"/>
    <w:unhideWhenUsed/>
    <w:rsid w:val="00BD568C"/>
    <w:pPr>
      <w:spacing w:after="100" w:line="259" w:lineRule="auto"/>
      <w:ind w:left="440"/>
      <w:jc w:val="left"/>
    </w:pPr>
    <w:rPr>
      <w:rFonts w:ascii="Calibri" w:eastAsia="Times New Roman" w:hAnsi="Calibri" w:cs="Times New Roman"/>
      <w:sz w:val="22"/>
      <w:lang w:val="ru-RU" w:eastAsia="ru-RU"/>
    </w:rPr>
  </w:style>
  <w:style w:type="paragraph" w:styleId="ae">
    <w:name w:val="Subtitle"/>
    <w:basedOn w:val="a0"/>
    <w:next w:val="a0"/>
    <w:link w:val="af"/>
    <w:autoRedefine/>
    <w:uiPriority w:val="11"/>
    <w:qFormat/>
    <w:rsid w:val="00BD568C"/>
    <w:pPr>
      <w:numPr>
        <w:ilvl w:val="1"/>
      </w:numPr>
      <w:spacing w:after="160" w:line="240" w:lineRule="auto"/>
    </w:pPr>
    <w:rPr>
      <w:rFonts w:eastAsia="Times New Roman" w:cs="Times New Roman"/>
      <w:spacing w:val="15"/>
      <w:lang w:eastAsia="en-US"/>
    </w:rPr>
  </w:style>
  <w:style w:type="character" w:customStyle="1" w:styleId="af">
    <w:name w:val="Подзаголовок Знак"/>
    <w:basedOn w:val="a1"/>
    <w:link w:val="ae"/>
    <w:uiPriority w:val="11"/>
    <w:rsid w:val="00BD568C"/>
    <w:rPr>
      <w:rFonts w:ascii="Times New Roman" w:eastAsia="Times New Roman" w:hAnsi="Times New Roman" w:cs="Times New Roman"/>
      <w:spacing w:val="15"/>
      <w:sz w:val="28"/>
    </w:rPr>
  </w:style>
  <w:style w:type="paragraph" w:customStyle="1" w:styleId="body0020text">
    <w:name w:val="body_0020text"/>
    <w:basedOn w:val="a0"/>
    <w:rsid w:val="00BD568C"/>
    <w:pPr>
      <w:spacing w:before="100" w:beforeAutospacing="1" w:after="100" w:afterAutospacing="1" w:line="240" w:lineRule="auto"/>
      <w:jc w:val="left"/>
    </w:pPr>
    <w:rPr>
      <w:rFonts w:eastAsia="Times New Roman" w:cs="Times New Roman"/>
      <w:sz w:val="24"/>
      <w:szCs w:val="24"/>
    </w:rPr>
  </w:style>
  <w:style w:type="character" w:customStyle="1" w:styleId="af0">
    <w:name w:val="Основной текст Знак"/>
    <w:aliases w:val="Основной текст Знак Знак Знак,Основной текст Знак2 Знак Знак Знак,Основной текст Знак1 Знак1 Знак Знак Знак,Основной текст Знак Знак Знак1 Знак Знак Знак,Основной текст Знак1 Знак Знак Знак Знак Знак Знак"/>
    <w:link w:val="af1"/>
    <w:uiPriority w:val="99"/>
    <w:locked/>
    <w:rsid w:val="00BD568C"/>
    <w:rPr>
      <w:rFonts w:ascii="PMingLiU" w:eastAsia="PMingLiU" w:hAnsi="PMingLiU" w:cs="PMingLiU"/>
      <w:sz w:val="28"/>
      <w:szCs w:val="28"/>
      <w:lang w:eastAsia="ru-RU"/>
    </w:rPr>
  </w:style>
  <w:style w:type="paragraph" w:styleId="af1">
    <w:name w:val="Body Text"/>
    <w:aliases w:val="Основной текст Знак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Основной текст Знак Знак Знак Знак Знак Знак Знак Знак"/>
    <w:basedOn w:val="a0"/>
    <w:link w:val="af0"/>
    <w:uiPriority w:val="99"/>
    <w:unhideWhenUsed/>
    <w:rsid w:val="00BD568C"/>
    <w:pPr>
      <w:autoSpaceDE w:val="0"/>
      <w:autoSpaceDN w:val="0"/>
      <w:spacing w:line="240" w:lineRule="auto"/>
    </w:pPr>
    <w:rPr>
      <w:rFonts w:ascii="PMingLiU" w:eastAsia="PMingLiU" w:hAnsi="PMingLiU" w:cs="PMingLiU"/>
      <w:szCs w:val="28"/>
      <w:lang w:eastAsia="ru-RU"/>
    </w:rPr>
  </w:style>
  <w:style w:type="character" w:customStyle="1" w:styleId="12">
    <w:name w:val="Основной текст Знак1"/>
    <w:basedOn w:val="a1"/>
    <w:uiPriority w:val="99"/>
    <w:semiHidden/>
    <w:rsid w:val="00BD568C"/>
    <w:rPr>
      <w:rFonts w:ascii="Times New Roman" w:eastAsia="Calibri" w:hAnsi="Times New Roman" w:cs="Calibri"/>
      <w:sz w:val="28"/>
      <w:lang w:eastAsia="uk-UA"/>
    </w:rPr>
  </w:style>
  <w:style w:type="character" w:customStyle="1" w:styleId="13">
    <w:name w:val="Основний текст Знак1"/>
    <w:uiPriority w:val="99"/>
    <w:semiHidden/>
    <w:rsid w:val="00BD568C"/>
    <w:rPr>
      <w:rFonts w:ascii="Times New Roman" w:hAnsi="Times New Roman" w:cs="Calibri"/>
      <w:sz w:val="28"/>
      <w:szCs w:val="22"/>
    </w:rPr>
  </w:style>
  <w:style w:type="paragraph" w:customStyle="1" w:styleId="a">
    <w:name w:val="лит"/>
    <w:autoRedefine/>
    <w:uiPriority w:val="99"/>
    <w:rsid w:val="00BD568C"/>
    <w:pPr>
      <w:numPr>
        <w:numId w:val="2"/>
      </w:numPr>
      <w:spacing w:after="0" w:line="360" w:lineRule="auto"/>
      <w:jc w:val="both"/>
    </w:pPr>
    <w:rPr>
      <w:rFonts w:ascii="Times New Roman" w:eastAsia="Times New Roman" w:hAnsi="Times New Roman" w:cs="Times New Roman"/>
      <w:sz w:val="28"/>
      <w:szCs w:val="28"/>
      <w:lang w:val="ru-RU" w:eastAsia="ru-RU"/>
    </w:rPr>
  </w:style>
  <w:style w:type="character" w:customStyle="1" w:styleId="notranslate">
    <w:name w:val="notranslate"/>
    <w:rsid w:val="00BD568C"/>
  </w:style>
  <w:style w:type="table" w:customStyle="1" w:styleId="4">
    <w:name w:val="Сітка таблиці4"/>
    <w:basedOn w:val="a2"/>
    <w:next w:val="ac"/>
    <w:uiPriority w:val="39"/>
    <w:rsid w:val="00BD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semiHidden/>
    <w:unhideWhenUsed/>
    <w:rsid w:val="00BD568C"/>
    <w:pPr>
      <w:spacing w:after="120" w:line="480" w:lineRule="auto"/>
    </w:pPr>
  </w:style>
  <w:style w:type="character" w:customStyle="1" w:styleId="23">
    <w:name w:val="Основной текст 2 Знак"/>
    <w:basedOn w:val="a1"/>
    <w:link w:val="22"/>
    <w:uiPriority w:val="99"/>
    <w:semiHidden/>
    <w:rsid w:val="00BD568C"/>
    <w:rPr>
      <w:rFonts w:ascii="Times New Roman" w:eastAsia="Calibri" w:hAnsi="Times New Roman" w:cs="Calibri"/>
      <w:sz w:val="28"/>
      <w:lang w:eastAsia="uk-UA"/>
    </w:rPr>
  </w:style>
  <w:style w:type="paragraph" w:styleId="af2">
    <w:name w:val="Plain Text"/>
    <w:basedOn w:val="a0"/>
    <w:link w:val="af3"/>
    <w:uiPriority w:val="99"/>
    <w:semiHidden/>
    <w:unhideWhenUsed/>
    <w:rsid w:val="00BD568C"/>
    <w:pPr>
      <w:spacing w:line="240" w:lineRule="auto"/>
    </w:pPr>
    <w:rPr>
      <w:rFonts w:ascii="Consolas" w:hAnsi="Consolas" w:cs="Times New Roman"/>
      <w:sz w:val="21"/>
      <w:szCs w:val="21"/>
      <w:lang w:eastAsia="en-US"/>
    </w:rPr>
  </w:style>
  <w:style w:type="character" w:customStyle="1" w:styleId="af3">
    <w:name w:val="Текст Знак"/>
    <w:basedOn w:val="a1"/>
    <w:link w:val="af2"/>
    <w:uiPriority w:val="99"/>
    <w:semiHidden/>
    <w:rsid w:val="00BD568C"/>
    <w:rPr>
      <w:rFonts w:ascii="Consolas" w:eastAsia="Calibri" w:hAnsi="Consolas" w:cs="Times New Roman"/>
      <w:sz w:val="21"/>
      <w:szCs w:val="21"/>
    </w:rPr>
  </w:style>
  <w:style w:type="paragraph" w:styleId="24">
    <w:name w:val="Body Text Indent 2"/>
    <w:basedOn w:val="a0"/>
    <w:link w:val="25"/>
    <w:uiPriority w:val="99"/>
    <w:semiHidden/>
    <w:unhideWhenUsed/>
    <w:rsid w:val="00BD568C"/>
    <w:pPr>
      <w:spacing w:after="120" w:line="480" w:lineRule="auto"/>
      <w:ind w:left="283"/>
    </w:pPr>
    <w:rPr>
      <w:rFonts w:cs="Times New Roman"/>
      <w:lang w:eastAsia="en-US"/>
    </w:rPr>
  </w:style>
  <w:style w:type="character" w:customStyle="1" w:styleId="25">
    <w:name w:val="Основной текст с отступом 2 Знак"/>
    <w:basedOn w:val="a1"/>
    <w:link w:val="24"/>
    <w:uiPriority w:val="99"/>
    <w:semiHidden/>
    <w:rsid w:val="00BD568C"/>
    <w:rPr>
      <w:rFonts w:ascii="Times New Roman" w:eastAsia="Calibri" w:hAnsi="Times New Roman" w:cs="Times New Roman"/>
      <w:sz w:val="28"/>
    </w:rPr>
  </w:style>
  <w:style w:type="paragraph" w:customStyle="1" w:styleId="af4">
    <w:name w:val="Знак Знак Знак Знак"/>
    <w:basedOn w:val="a0"/>
    <w:rsid w:val="00BD568C"/>
    <w:pPr>
      <w:spacing w:after="160" w:line="240" w:lineRule="exact"/>
    </w:pPr>
    <w:rPr>
      <w:rFonts w:ascii="Arial" w:eastAsia="Times New Roman" w:hAnsi="Arial" w:cs="Arial"/>
      <w:sz w:val="20"/>
      <w:szCs w:val="20"/>
      <w:lang w:val="fr-FR" w:eastAsia="en-US"/>
    </w:rPr>
  </w:style>
  <w:style w:type="paragraph" w:styleId="af5">
    <w:name w:val="Body Text Indent"/>
    <w:basedOn w:val="a0"/>
    <w:link w:val="af6"/>
    <w:uiPriority w:val="99"/>
    <w:semiHidden/>
    <w:unhideWhenUsed/>
    <w:rsid w:val="00BD568C"/>
    <w:pPr>
      <w:spacing w:after="120"/>
      <w:ind w:left="283"/>
    </w:pPr>
    <w:rPr>
      <w:rFonts w:cs="Times New Roman"/>
      <w:lang w:eastAsia="en-US"/>
    </w:rPr>
  </w:style>
  <w:style w:type="character" w:customStyle="1" w:styleId="af6">
    <w:name w:val="Основной текст с отступом Знак"/>
    <w:basedOn w:val="a1"/>
    <w:link w:val="af5"/>
    <w:uiPriority w:val="99"/>
    <w:semiHidden/>
    <w:rsid w:val="00BD568C"/>
    <w:rPr>
      <w:rFonts w:ascii="Times New Roman" w:eastAsia="Calibri" w:hAnsi="Times New Roman" w:cs="Times New Roman"/>
      <w:sz w:val="28"/>
    </w:rPr>
  </w:style>
  <w:style w:type="paragraph" w:styleId="af7">
    <w:name w:val="Balloon Text"/>
    <w:basedOn w:val="a0"/>
    <w:link w:val="af8"/>
    <w:uiPriority w:val="99"/>
    <w:semiHidden/>
    <w:unhideWhenUsed/>
    <w:rsid w:val="00BD568C"/>
    <w:pPr>
      <w:spacing w:line="240" w:lineRule="auto"/>
    </w:pPr>
    <w:rPr>
      <w:rFonts w:ascii="Tahoma" w:hAnsi="Tahoma" w:cs="Tahoma"/>
      <w:sz w:val="16"/>
      <w:szCs w:val="16"/>
      <w:lang w:eastAsia="en-US"/>
    </w:rPr>
  </w:style>
  <w:style w:type="character" w:customStyle="1" w:styleId="af8">
    <w:name w:val="Текст выноски Знак"/>
    <w:basedOn w:val="a1"/>
    <w:link w:val="af7"/>
    <w:uiPriority w:val="99"/>
    <w:semiHidden/>
    <w:rsid w:val="00BD568C"/>
    <w:rPr>
      <w:rFonts w:ascii="Tahoma" w:eastAsia="Calibri" w:hAnsi="Tahoma" w:cs="Tahoma"/>
      <w:sz w:val="16"/>
      <w:szCs w:val="16"/>
    </w:rPr>
  </w:style>
  <w:style w:type="paragraph" w:styleId="af9">
    <w:name w:val="annotation text"/>
    <w:basedOn w:val="a0"/>
    <w:link w:val="afa"/>
    <w:uiPriority w:val="99"/>
    <w:semiHidden/>
    <w:unhideWhenUsed/>
    <w:rsid w:val="00BD568C"/>
    <w:rPr>
      <w:rFonts w:cs="Times New Roman"/>
      <w:sz w:val="20"/>
      <w:szCs w:val="20"/>
      <w:lang w:eastAsia="en-US"/>
    </w:rPr>
  </w:style>
  <w:style w:type="character" w:customStyle="1" w:styleId="afa">
    <w:name w:val="Текст примечания Знак"/>
    <w:basedOn w:val="a1"/>
    <w:link w:val="af9"/>
    <w:uiPriority w:val="99"/>
    <w:semiHidden/>
    <w:rsid w:val="00BD568C"/>
    <w:rPr>
      <w:rFonts w:ascii="Times New Roman" w:eastAsia="Calibri" w:hAnsi="Times New Roman" w:cs="Times New Roman"/>
      <w:sz w:val="20"/>
      <w:szCs w:val="20"/>
    </w:rPr>
  </w:style>
  <w:style w:type="paragraph" w:styleId="afb">
    <w:name w:val="annotation subject"/>
    <w:basedOn w:val="af9"/>
    <w:next w:val="af9"/>
    <w:link w:val="afc"/>
    <w:uiPriority w:val="99"/>
    <w:semiHidden/>
    <w:unhideWhenUsed/>
    <w:rsid w:val="00BD568C"/>
    <w:rPr>
      <w:b/>
      <w:bCs/>
    </w:rPr>
  </w:style>
  <w:style w:type="character" w:customStyle="1" w:styleId="afc">
    <w:name w:val="Тема примечания Знак"/>
    <w:basedOn w:val="afa"/>
    <w:link w:val="afb"/>
    <w:uiPriority w:val="99"/>
    <w:semiHidden/>
    <w:rsid w:val="00BD568C"/>
    <w:rPr>
      <w:rFonts w:ascii="Times New Roman" w:eastAsia="Calibri" w:hAnsi="Times New Roman" w:cs="Times New Roman"/>
      <w:b/>
      <w:bCs/>
      <w:sz w:val="20"/>
      <w:szCs w:val="20"/>
    </w:rPr>
  </w:style>
  <w:style w:type="paragraph" w:customStyle="1" w:styleId="Style1">
    <w:name w:val="Style1"/>
    <w:basedOn w:val="a0"/>
    <w:rsid w:val="00BD568C"/>
    <w:pPr>
      <w:widowControl w:val="0"/>
      <w:autoSpaceDE w:val="0"/>
      <w:autoSpaceDN w:val="0"/>
      <w:adjustRightInd w:val="0"/>
      <w:spacing w:line="240" w:lineRule="auto"/>
    </w:pPr>
    <w:rPr>
      <w:rFonts w:eastAsia="Times New Roman" w:cs="Times New Roman"/>
      <w:sz w:val="24"/>
      <w:szCs w:val="24"/>
      <w:lang w:val="ru-RU" w:eastAsia="ru-RU"/>
    </w:rPr>
  </w:style>
  <w:style w:type="character" w:customStyle="1" w:styleId="FontStyle11">
    <w:name w:val="Font Style11"/>
    <w:rsid w:val="00BD568C"/>
    <w:rPr>
      <w:rFonts w:ascii="Times New Roman" w:hAnsi="Times New Roman" w:cs="Times New Roman" w:hint="default"/>
      <w:b/>
      <w:bCs/>
      <w:sz w:val="22"/>
      <w:szCs w:val="22"/>
    </w:rPr>
  </w:style>
  <w:style w:type="paragraph" w:customStyle="1" w:styleId="14">
    <w:name w:val="Абзац списку1"/>
    <w:basedOn w:val="a0"/>
    <w:rsid w:val="00BD568C"/>
    <w:pPr>
      <w:spacing w:after="200" w:line="276" w:lineRule="auto"/>
      <w:ind w:left="720"/>
    </w:pPr>
    <w:rPr>
      <w:rFonts w:ascii="Calibri" w:eastAsia="Times New Roman" w:hAnsi="Calibri" w:cs="Times New Roman"/>
      <w:sz w:val="22"/>
      <w:lang w:eastAsia="en-US"/>
    </w:rPr>
  </w:style>
  <w:style w:type="paragraph" w:styleId="afd">
    <w:name w:val="Title"/>
    <w:basedOn w:val="a0"/>
    <w:link w:val="afe"/>
    <w:uiPriority w:val="99"/>
    <w:qFormat/>
    <w:rsid w:val="00BD568C"/>
    <w:pPr>
      <w:jc w:val="center"/>
    </w:pPr>
    <w:rPr>
      <w:rFonts w:eastAsia="Times New Roman" w:cs="Times New Roman"/>
      <w:szCs w:val="28"/>
      <w:lang w:val="ru-RU" w:eastAsia="ru-RU"/>
    </w:rPr>
  </w:style>
  <w:style w:type="character" w:customStyle="1" w:styleId="afe">
    <w:name w:val="Заголовок Знак"/>
    <w:basedOn w:val="a1"/>
    <w:link w:val="afd"/>
    <w:uiPriority w:val="99"/>
    <w:rsid w:val="00BD568C"/>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org/education/pdf/4454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amples.sainsburysebooks.co.uk/9780470228289_sample_388634.pdf"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link.springer.com/book/10.1007/978-1-4020-6230-8/page/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uk-UA" sz="1200" b="1" i="0" u="none" strike="noStrike" baseline="0">
                <a:effectLst/>
              </a:rPr>
              <a:t>Чи готові ви змінити свій життєвий шлях заради фінансового благополуччя своєї сім'ї?</a:t>
            </a:r>
            <a:endParaRPr lang="uk-UA" sz="1200" b="1"/>
          </a:p>
        </c:rich>
      </c:tx>
      <c:layout>
        <c:manualLayout>
          <c:xMode val="edge"/>
          <c:yMode val="edge"/>
          <c:x val="0.13700275700831513"/>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uk-UA"/>
        </a:p>
      </c:txPr>
    </c:title>
    <c:autoTitleDeleted val="0"/>
    <c:plotArea>
      <c:layout>
        <c:manualLayout>
          <c:layoutTarget val="inner"/>
          <c:xMode val="edge"/>
          <c:yMode val="edge"/>
          <c:x val="0.10313476276825775"/>
          <c:y val="0.18294386077294103"/>
          <c:w val="0.42525639812606941"/>
          <c:h val="0.77678227696366808"/>
        </c:manualLayout>
      </c:layout>
      <c:doughnutChart>
        <c:varyColors val="1"/>
        <c:ser>
          <c:idx val="0"/>
          <c:order val="0"/>
          <c:tx>
            <c:strRef>
              <c:f>Аркуш1!$B$1</c:f>
              <c:strCache>
                <c:ptCount val="1"/>
                <c:pt idx="0">
                  <c:v>Стовпець1</c:v>
                </c:pt>
              </c:strCache>
            </c:strRef>
          </c:tx>
          <c:explosion val="5"/>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DD9-4320-B850-A50A4D7AB8C4}"/>
              </c:ext>
            </c:extLst>
          </c:dPt>
          <c:dPt>
            <c:idx val="1"/>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DD9-4320-B850-A50A4D7AB8C4}"/>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DD9-4320-B850-A50A4D7AB8C4}"/>
              </c:ext>
            </c:extLst>
          </c:dPt>
          <c:dLbls>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uk-UA"/>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Так, при повній впевненості</c:v>
                </c:pt>
                <c:pt idx="1">
                  <c:v>Так, готові ризикнути ситуативно</c:v>
                </c:pt>
                <c:pt idx="2">
                  <c:v>Ні, немає такої потреби</c:v>
                </c:pt>
              </c:strCache>
            </c:strRef>
          </c:cat>
          <c:val>
            <c:numRef>
              <c:f>Аркуш1!$B$2:$B$4</c:f>
              <c:numCache>
                <c:formatCode>0%</c:formatCode>
                <c:ptCount val="3"/>
                <c:pt idx="0">
                  <c:v>0.7</c:v>
                </c:pt>
                <c:pt idx="1">
                  <c:v>0.25</c:v>
                </c:pt>
                <c:pt idx="2">
                  <c:v>0.05</c:v>
                </c:pt>
              </c:numCache>
            </c:numRef>
          </c:val>
          <c:extLst>
            <c:ext xmlns:c16="http://schemas.microsoft.com/office/drawing/2014/chart" uri="{C3380CC4-5D6E-409C-BE32-E72D297353CC}">
              <c16:uniqueId val="{00000006-7DD9-4320-B850-A50A4D7AB8C4}"/>
            </c:ext>
          </c:extLst>
        </c:ser>
        <c:dLbls>
          <c:showLegendKey val="0"/>
          <c:showVal val="0"/>
          <c:showCatName val="0"/>
          <c:showSerName val="0"/>
          <c:showPercent val="1"/>
          <c:showBubbleSize val="0"/>
          <c:showLeaderLines val="1"/>
        </c:dLbls>
        <c:firstSliceAng val="100"/>
        <c:holeSize val="5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Стовпець1</c:v>
                </c:pt>
              </c:strCache>
            </c:strRef>
          </c:tx>
          <c:spPr>
            <a:solidFill>
              <a:schemeClr val="accent1"/>
            </a:solidFill>
            <a:ln>
              <a:noFill/>
            </a:ln>
            <a:effectLst>
              <a:outerShdw blurRad="317500" algn="ctr" rotWithShape="0">
                <a:prstClr val="black">
                  <a:alpha val="25000"/>
                </a:prstClr>
              </a:outerShdw>
            </a:effectLst>
          </c:spPr>
          <c:invertIfNegative val="0"/>
          <c:dPt>
            <c:idx val="1"/>
            <c:invertIfNegative val="0"/>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FB3-4B61-A3BE-5F6DEF406A19}"/>
              </c:ext>
            </c:extLst>
          </c:dPt>
          <c:dPt>
            <c:idx val="2"/>
            <c:invertIfNegative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FB3-4B61-A3BE-5F6DEF406A19}"/>
              </c:ext>
            </c:extLst>
          </c:dPt>
          <c:dPt>
            <c:idx val="3"/>
            <c:invertIfNegative val="0"/>
            <c:bubble3D val="0"/>
            <c:spPr>
              <a:solidFill>
                <a:srgbClr val="00B05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FB3-4B61-A3BE-5F6DEF406A19}"/>
              </c:ext>
            </c:extLst>
          </c:dPt>
          <c:dLbls>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Аркуш1!$A$2:$A$5</c:f>
              <c:strCache>
                <c:ptCount val="4"/>
                <c:pt idx="0">
                  <c:v>Допомагають матеріально</c:v>
                </c:pt>
                <c:pt idx="1">
                  <c:v>Допомагають фінансово</c:v>
                </c:pt>
                <c:pt idx="2">
                  <c:v>Їм байдуже</c:v>
                </c:pt>
                <c:pt idx="3">
                  <c:v>Вважають нас тягарем</c:v>
                </c:pt>
              </c:strCache>
            </c:strRef>
          </c:cat>
          <c:val>
            <c:numRef>
              <c:f>Аркуш1!$B$2:$B$5</c:f>
              <c:numCache>
                <c:formatCode>0%</c:formatCode>
                <c:ptCount val="4"/>
                <c:pt idx="0">
                  <c:v>0.8</c:v>
                </c:pt>
                <c:pt idx="1">
                  <c:v>0.4</c:v>
                </c:pt>
                <c:pt idx="2">
                  <c:v>0.1</c:v>
                </c:pt>
                <c:pt idx="3">
                  <c:v>0.1</c:v>
                </c:pt>
              </c:numCache>
            </c:numRef>
          </c:val>
          <c:extLst>
            <c:ext xmlns:c16="http://schemas.microsoft.com/office/drawing/2014/chart" uri="{C3380CC4-5D6E-409C-BE32-E72D297353CC}">
              <c16:uniqueId val="{00000006-6FB3-4B61-A3BE-5F6DEF406A19}"/>
            </c:ext>
          </c:extLst>
        </c:ser>
        <c:dLbls>
          <c:showLegendKey val="0"/>
          <c:showVal val="0"/>
          <c:showCatName val="0"/>
          <c:showSerName val="0"/>
          <c:showPercent val="0"/>
          <c:showBubbleSize val="0"/>
        </c:dLbls>
        <c:gapWidth val="150"/>
        <c:axId val="-1663977648"/>
        <c:axId val="-1663972752"/>
      </c:barChart>
      <c:catAx>
        <c:axId val="-166397764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crossAx val="-1663972752"/>
        <c:crosses val="autoZero"/>
        <c:auto val="1"/>
        <c:lblAlgn val="ctr"/>
        <c:lblOffset val="100"/>
        <c:noMultiLvlLbl val="0"/>
      </c:catAx>
      <c:valAx>
        <c:axId val="-16639727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663977648"/>
        <c:crosses val="autoZero"/>
        <c:crossBetween val="between"/>
      </c:valAx>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Так</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4BC0-42A8-995C-167A48F235BA}"/>
              </c:ext>
            </c:extLst>
          </c:dPt>
          <c:dPt>
            <c:idx val="1"/>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4BC0-42A8-995C-167A48F235BA}"/>
              </c:ext>
            </c:extLst>
          </c:dPt>
          <c:dPt>
            <c:idx val="2"/>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4BC0-42A8-995C-167A48F235BA}"/>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Наявне власне житло</c:v>
                </c:pt>
                <c:pt idx="1">
                  <c:v>Бажання поліпшити житлові умови</c:v>
                </c:pt>
                <c:pt idx="2">
                  <c:v>Чи реально отримати житло</c:v>
                </c:pt>
              </c:strCache>
            </c:strRef>
          </c:cat>
          <c:val>
            <c:numRef>
              <c:f>Аркуш1!$B$2:$B$4</c:f>
              <c:numCache>
                <c:formatCode>0%</c:formatCode>
                <c:ptCount val="3"/>
                <c:pt idx="0">
                  <c:v>0.05</c:v>
                </c:pt>
                <c:pt idx="1">
                  <c:v>0.95</c:v>
                </c:pt>
                <c:pt idx="2">
                  <c:v>0.3</c:v>
                </c:pt>
              </c:numCache>
            </c:numRef>
          </c:val>
          <c:extLst>
            <c:ext xmlns:c16="http://schemas.microsoft.com/office/drawing/2014/chart" uri="{C3380CC4-5D6E-409C-BE32-E72D297353CC}">
              <c16:uniqueId val="{00000006-4BC0-42A8-995C-167A48F235BA}"/>
            </c:ext>
          </c:extLst>
        </c:ser>
        <c:ser>
          <c:idx val="1"/>
          <c:order val="1"/>
          <c:tx>
            <c:strRef>
              <c:f>Аркуш1!$C$1</c:f>
              <c:strCache>
                <c:ptCount val="1"/>
                <c:pt idx="0">
                  <c:v>Ні</c:v>
                </c:pt>
              </c:strCache>
            </c:strRef>
          </c:tx>
          <c:spPr>
            <a:solidFill>
              <a:schemeClr val="accent3"/>
            </a:solidFill>
            <a:ln>
              <a:noFill/>
            </a:ln>
            <a:effectLst>
              <a:outerShdw blurRad="317500" algn="ctr" rotWithShape="0">
                <a:prstClr val="black">
                  <a:alpha val="2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uk-UA"/>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Наявне власне житло</c:v>
                </c:pt>
                <c:pt idx="1">
                  <c:v>Бажання поліпшити житлові умови</c:v>
                </c:pt>
                <c:pt idx="2">
                  <c:v>Чи реально отримати житло</c:v>
                </c:pt>
              </c:strCache>
            </c:strRef>
          </c:cat>
          <c:val>
            <c:numRef>
              <c:f>Аркуш1!$C$2:$C$4</c:f>
              <c:numCache>
                <c:formatCode>0%</c:formatCode>
                <c:ptCount val="3"/>
                <c:pt idx="0">
                  <c:v>0.95</c:v>
                </c:pt>
                <c:pt idx="1">
                  <c:v>0.05</c:v>
                </c:pt>
                <c:pt idx="2">
                  <c:v>0.6</c:v>
                </c:pt>
              </c:numCache>
            </c:numRef>
          </c:val>
          <c:extLst>
            <c:ext xmlns:c16="http://schemas.microsoft.com/office/drawing/2014/chart" uri="{C3380CC4-5D6E-409C-BE32-E72D297353CC}">
              <c16:uniqueId val="{00000007-4BC0-42A8-995C-167A48F235BA}"/>
            </c:ext>
          </c:extLst>
        </c:ser>
        <c:ser>
          <c:idx val="2"/>
          <c:order val="2"/>
          <c:tx>
            <c:strRef>
              <c:f>Аркуш1!$D$1</c:f>
              <c:strCache>
                <c:ptCount val="1"/>
                <c:pt idx="0">
                  <c:v>Категорично нереально</c:v>
                </c:pt>
              </c:strCache>
            </c:strRef>
          </c:tx>
          <c:spPr>
            <a:solidFill>
              <a:srgbClr val="FF0000"/>
            </a:solidFill>
            <a:ln>
              <a:noFill/>
            </a:ln>
            <a:effectLst>
              <a:outerShdw blurRad="317500" algn="ctr" rotWithShape="0">
                <a:prstClr val="black">
                  <a:alpha val="25000"/>
                </a:prstClr>
              </a:outerShdw>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uk-UA"/>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4BC0-42A8-995C-167A48F235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Наявне власне житло</c:v>
                </c:pt>
                <c:pt idx="1">
                  <c:v>Бажання поліпшити житлові умови</c:v>
                </c:pt>
                <c:pt idx="2">
                  <c:v>Чи реально отримати житло</c:v>
                </c:pt>
              </c:strCache>
            </c:strRef>
          </c:cat>
          <c:val>
            <c:numRef>
              <c:f>Аркуш1!$D$2:$D$4</c:f>
              <c:numCache>
                <c:formatCode>0%</c:formatCode>
                <c:ptCount val="3"/>
                <c:pt idx="0">
                  <c:v>0</c:v>
                </c:pt>
                <c:pt idx="1">
                  <c:v>0</c:v>
                </c:pt>
                <c:pt idx="2">
                  <c:v>0.1</c:v>
                </c:pt>
              </c:numCache>
            </c:numRef>
          </c:val>
          <c:extLst>
            <c:ext xmlns:c16="http://schemas.microsoft.com/office/drawing/2014/chart" uri="{C3380CC4-5D6E-409C-BE32-E72D297353CC}">
              <c16:uniqueId val="{00000009-4BC0-42A8-995C-167A48F235BA}"/>
            </c:ext>
          </c:extLst>
        </c:ser>
        <c:dLbls>
          <c:showLegendKey val="0"/>
          <c:showVal val="0"/>
          <c:showCatName val="0"/>
          <c:showSerName val="0"/>
          <c:showPercent val="0"/>
          <c:showBubbleSize val="0"/>
        </c:dLbls>
        <c:gapWidth val="150"/>
        <c:axId val="-1663986352"/>
        <c:axId val="-1663971664"/>
      </c:barChart>
      <c:catAx>
        <c:axId val="-166398635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crossAx val="-1663971664"/>
        <c:crosses val="autoZero"/>
        <c:auto val="1"/>
        <c:lblAlgn val="ctr"/>
        <c:lblOffset val="100"/>
        <c:noMultiLvlLbl val="0"/>
      </c:catAx>
      <c:valAx>
        <c:axId val="-166397166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663986352"/>
        <c:crosses val="autoZero"/>
        <c:crossBetween val="between"/>
      </c:valAx>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Так</c:v>
                </c:pt>
              </c:strCache>
            </c:strRef>
          </c:tx>
          <c:spPr>
            <a:solidFill>
              <a:schemeClr val="accent1"/>
            </a:solidFill>
            <a:ln>
              <a:noFill/>
            </a:ln>
            <a:effectLst>
              <a:outerShdw blurRad="317500" algn="ctr" rotWithShape="0">
                <a:prstClr val="black">
                  <a:alpha val="25000"/>
                </a:prstClr>
              </a:outerShdw>
            </a:effectLst>
          </c:spPr>
          <c:invertIfNegative val="0"/>
          <c:dPt>
            <c:idx val="0"/>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6BB-462B-807F-986714087F61}"/>
              </c:ext>
            </c:extLst>
          </c:dPt>
          <c:dPt>
            <c:idx val="1"/>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6BB-462B-807F-986714087F61}"/>
              </c:ext>
            </c:extLst>
          </c:dPt>
          <c:dPt>
            <c:idx val="2"/>
            <c:invertIfNegative val="0"/>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C6BB-462B-807F-986714087F61}"/>
              </c:ext>
            </c:extLst>
          </c:dPt>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ПІСЛЯ ВЕСІЛЛЯ СТАЛО ЖИТИ КРАЩЕ?</c:v>
                </c:pt>
                <c:pt idx="1">
                  <c:v>ЧИ ЧАСТО ВИ СВАРИТЕСЬ?</c:v>
                </c:pt>
                <c:pt idx="2">
                  <c:v>ЧИ ЛЕГКО ЗНАХОДИТЕ КОМПРОМІС В КОНФЛІКТАХ?</c:v>
                </c:pt>
              </c:strCache>
            </c:strRef>
          </c:cat>
          <c:val>
            <c:numRef>
              <c:f>Аркуш1!$B$2:$B$4</c:f>
              <c:numCache>
                <c:formatCode>0%</c:formatCode>
                <c:ptCount val="3"/>
                <c:pt idx="0">
                  <c:v>0.75</c:v>
                </c:pt>
                <c:pt idx="1">
                  <c:v>0.2</c:v>
                </c:pt>
                <c:pt idx="2">
                  <c:v>0.8</c:v>
                </c:pt>
              </c:numCache>
            </c:numRef>
          </c:val>
          <c:extLst>
            <c:ext xmlns:c16="http://schemas.microsoft.com/office/drawing/2014/chart" uri="{C3380CC4-5D6E-409C-BE32-E72D297353CC}">
              <c16:uniqueId val="{00000006-C6BB-462B-807F-986714087F61}"/>
            </c:ext>
          </c:extLst>
        </c:ser>
        <c:ser>
          <c:idx val="1"/>
          <c:order val="1"/>
          <c:tx>
            <c:strRef>
              <c:f>Аркуш1!$C$1</c:f>
              <c:strCache>
                <c:ptCount val="1"/>
                <c:pt idx="0">
                  <c:v>Ні</c:v>
                </c:pt>
              </c:strCache>
            </c:strRef>
          </c:tx>
          <c:spPr>
            <a:solidFill>
              <a:schemeClr val="accent3"/>
            </a:solidFill>
            <a:ln>
              <a:noFill/>
            </a:ln>
            <a:effectLst>
              <a:outerShdw blurRad="317500" algn="ctr" rotWithShape="0">
                <a:prstClr val="black">
                  <a:alpha val="2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ПІСЛЯ ВЕСІЛЛЯ СТАЛО ЖИТИ КРАЩЕ?</c:v>
                </c:pt>
                <c:pt idx="1">
                  <c:v>ЧИ ЧАСТО ВИ СВАРИТЕСЬ?</c:v>
                </c:pt>
                <c:pt idx="2">
                  <c:v>ЧИ ЛЕГКО ЗНАХОДИТЕ КОМПРОМІС В КОНФЛІКТАХ?</c:v>
                </c:pt>
              </c:strCache>
            </c:strRef>
          </c:cat>
          <c:val>
            <c:numRef>
              <c:f>Аркуш1!$C$2:$C$4</c:f>
              <c:numCache>
                <c:formatCode>0%</c:formatCode>
                <c:ptCount val="3"/>
                <c:pt idx="1">
                  <c:v>0.55000000000000004</c:v>
                </c:pt>
                <c:pt idx="2">
                  <c:v>0.15</c:v>
                </c:pt>
              </c:numCache>
            </c:numRef>
          </c:val>
          <c:extLst>
            <c:ext xmlns:c16="http://schemas.microsoft.com/office/drawing/2014/chart" uri="{C3380CC4-5D6E-409C-BE32-E72D297353CC}">
              <c16:uniqueId val="{00000007-C6BB-462B-807F-986714087F61}"/>
            </c:ext>
          </c:extLst>
        </c:ser>
        <c:ser>
          <c:idx val="2"/>
          <c:order val="2"/>
          <c:tx>
            <c:strRef>
              <c:f>Аркуш1!$D$1</c:f>
              <c:strCache>
                <c:ptCount val="1"/>
                <c:pt idx="0">
                  <c:v>Не змінилось</c:v>
                </c:pt>
              </c:strCache>
            </c:strRef>
          </c:tx>
          <c:spPr>
            <a:solidFill>
              <a:srgbClr val="FF0000"/>
            </a:solidFill>
            <a:ln>
              <a:noFill/>
            </a:ln>
            <a:effectLst>
              <a:outerShdw blurRad="317500" algn="ctr" rotWithShape="0">
                <a:prstClr val="black">
                  <a:alpha val="2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ПІСЛЯ ВЕСІЛЛЯ СТАЛО ЖИТИ КРАЩЕ?</c:v>
                </c:pt>
                <c:pt idx="1">
                  <c:v>ЧИ ЧАСТО ВИ СВАРИТЕСЬ?</c:v>
                </c:pt>
                <c:pt idx="2">
                  <c:v>ЧИ ЛЕГКО ЗНАХОДИТЕ КОМПРОМІС В КОНФЛІКТАХ?</c:v>
                </c:pt>
              </c:strCache>
            </c:strRef>
          </c:cat>
          <c:val>
            <c:numRef>
              <c:f>Аркуш1!$D$2:$D$4</c:f>
              <c:numCache>
                <c:formatCode>0%</c:formatCode>
                <c:ptCount val="3"/>
                <c:pt idx="0">
                  <c:v>0.15</c:v>
                </c:pt>
                <c:pt idx="1">
                  <c:v>0.25</c:v>
                </c:pt>
              </c:numCache>
            </c:numRef>
          </c:val>
          <c:extLst>
            <c:ext xmlns:c16="http://schemas.microsoft.com/office/drawing/2014/chart" uri="{C3380CC4-5D6E-409C-BE32-E72D297353CC}">
              <c16:uniqueId val="{00000008-C6BB-462B-807F-986714087F61}"/>
            </c:ext>
          </c:extLst>
        </c:ser>
        <c:ser>
          <c:idx val="3"/>
          <c:order val="3"/>
          <c:tx>
            <c:strRef>
              <c:f>Аркуш1!$E$1</c:f>
              <c:strCache>
                <c:ptCount val="1"/>
                <c:pt idx="0">
                  <c:v>Не відповіли</c:v>
                </c:pt>
              </c:strCache>
            </c:strRef>
          </c:tx>
          <c:spPr>
            <a:solidFill>
              <a:schemeClr val="tx1"/>
            </a:solidFill>
            <a:ln>
              <a:noFill/>
            </a:ln>
            <a:effectLst>
              <a:outerShdw blurRad="317500" algn="ctr" rotWithShape="0">
                <a:prstClr val="black">
                  <a:alpha val="2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Аркуш1!$A$2:$A$4</c:f>
              <c:strCache>
                <c:ptCount val="3"/>
                <c:pt idx="0">
                  <c:v>ПІСЛЯ ВЕСІЛЛЯ СТАЛО ЖИТИ КРАЩЕ?</c:v>
                </c:pt>
                <c:pt idx="1">
                  <c:v>ЧИ ЧАСТО ВИ СВАРИТЕСЬ?</c:v>
                </c:pt>
                <c:pt idx="2">
                  <c:v>ЧИ ЛЕГКО ЗНАХОДИТЕ КОМПРОМІС В КОНФЛІКТАХ?</c:v>
                </c:pt>
              </c:strCache>
            </c:strRef>
          </c:cat>
          <c:val>
            <c:numRef>
              <c:f>Аркуш1!$E$2:$E$4</c:f>
              <c:numCache>
                <c:formatCode>0%</c:formatCode>
                <c:ptCount val="3"/>
                <c:pt idx="0">
                  <c:v>0.1</c:v>
                </c:pt>
                <c:pt idx="1">
                  <c:v>0.1</c:v>
                </c:pt>
                <c:pt idx="2">
                  <c:v>0.05</c:v>
                </c:pt>
              </c:numCache>
            </c:numRef>
          </c:val>
          <c:extLst>
            <c:ext xmlns:c16="http://schemas.microsoft.com/office/drawing/2014/chart" uri="{C3380CC4-5D6E-409C-BE32-E72D297353CC}">
              <c16:uniqueId val="{00000009-C6BB-462B-807F-986714087F61}"/>
            </c:ext>
          </c:extLst>
        </c:ser>
        <c:dLbls>
          <c:showLegendKey val="0"/>
          <c:showVal val="0"/>
          <c:showCatName val="0"/>
          <c:showSerName val="0"/>
          <c:showPercent val="0"/>
          <c:showBubbleSize val="0"/>
        </c:dLbls>
        <c:gapWidth val="88"/>
        <c:axId val="-1133638496"/>
        <c:axId val="-1133637408"/>
      </c:barChart>
      <c:catAx>
        <c:axId val="-113363849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uk-UA"/>
          </a:p>
        </c:txPr>
        <c:crossAx val="-1133637408"/>
        <c:crosses val="autoZero"/>
        <c:auto val="1"/>
        <c:lblAlgn val="ctr"/>
        <c:lblOffset val="100"/>
        <c:noMultiLvlLbl val="0"/>
      </c:catAx>
      <c:valAx>
        <c:axId val="-113363740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133638496"/>
        <c:crosses val="autoZero"/>
        <c:crossBetween val="between"/>
      </c:valAx>
      <c:spPr>
        <a:noFill/>
        <a:ln>
          <a:noFill/>
        </a:ln>
        <a:effectLst/>
      </c:spPr>
    </c:plotArea>
    <c:legend>
      <c:legendPos val="b"/>
      <c:legendEntry>
        <c:idx val="1"/>
        <c:delete val="1"/>
      </c:legendEntry>
      <c:layout>
        <c:manualLayout>
          <c:xMode val="edge"/>
          <c:yMode val="edge"/>
          <c:x val="0.14901811344797866"/>
          <c:y val="0.90787306439695437"/>
          <c:w val="0.74165068744645257"/>
          <c:h val="6.7962618245010958E-2"/>
        </c:manualLayout>
      </c:layout>
      <c:overlay val="0"/>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76819873317842E-2"/>
          <c:y val="6.2122273982767852E-2"/>
          <c:w val="0.49360608393799743"/>
          <c:h val="0.90163124998018018"/>
        </c:manualLayout>
      </c:layout>
      <c:doughnutChart>
        <c:varyColors val="1"/>
        <c:ser>
          <c:idx val="0"/>
          <c:order val="0"/>
          <c:tx>
            <c:strRef>
              <c:f>Аркуш1!$B$1</c:f>
              <c:strCache>
                <c:ptCount val="1"/>
                <c:pt idx="0">
                  <c:v>Стовпець1</c:v>
                </c:pt>
              </c:strCache>
            </c:strRef>
          </c:tx>
          <c:explosion val="5"/>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97A-482F-A3AE-063B0CF301B2}"/>
              </c:ext>
            </c:extLst>
          </c:dPt>
          <c:dPt>
            <c:idx val="1"/>
            <c:bubble3D val="0"/>
            <c:spPr>
              <a:solidFill>
                <a:srgbClr val="0070C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97A-482F-A3AE-063B0CF301B2}"/>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97A-482F-A3AE-063B0CF301B2}"/>
              </c:ext>
            </c:extLst>
          </c:dPt>
          <c:dLbls>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uk-UA"/>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Бажання піклуватись про кохану людину</c:v>
                </c:pt>
                <c:pt idx="1">
                  <c:v>Бажання самостійності</c:v>
                </c:pt>
                <c:pt idx="2">
                  <c:v>Не відповіли</c:v>
                </c:pt>
              </c:strCache>
            </c:strRef>
          </c:cat>
          <c:val>
            <c:numRef>
              <c:f>Аркуш1!$B$2:$B$4</c:f>
              <c:numCache>
                <c:formatCode>0%</c:formatCode>
                <c:ptCount val="3"/>
                <c:pt idx="0">
                  <c:v>0.8</c:v>
                </c:pt>
                <c:pt idx="1">
                  <c:v>0.1</c:v>
                </c:pt>
                <c:pt idx="2">
                  <c:v>0.1</c:v>
                </c:pt>
              </c:numCache>
            </c:numRef>
          </c:val>
          <c:extLst>
            <c:ext xmlns:c16="http://schemas.microsoft.com/office/drawing/2014/chart" uri="{C3380CC4-5D6E-409C-BE32-E72D297353CC}">
              <c16:uniqueId val="{00000006-897A-482F-A3AE-063B0CF301B2}"/>
            </c:ext>
          </c:extLst>
        </c:ser>
        <c:dLbls>
          <c:showLegendKey val="0"/>
          <c:showVal val="0"/>
          <c:showCatName val="0"/>
          <c:showSerName val="0"/>
          <c:showPercent val="1"/>
          <c:showBubbleSize val="0"/>
          <c:showLeaderLines val="1"/>
        </c:dLbls>
        <c:firstSliceAng val="100"/>
        <c:holeSize val="50"/>
      </c:doughnut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Стовпець1</c:v>
                </c:pt>
              </c:strCache>
            </c:strRef>
          </c:tx>
          <c:spPr>
            <a:solidFill>
              <a:srgbClr val="FF0000"/>
            </a:solidFill>
            <a:ln>
              <a:noFill/>
            </a:ln>
            <a:effectLst>
              <a:outerShdw blurRad="317500" algn="ctr" rotWithShape="0">
                <a:prstClr val="black">
                  <a:alpha val="25000"/>
                </a:prstClr>
              </a:outerShdw>
            </a:effectLst>
          </c:spPr>
          <c:invertIfNegative val="0"/>
          <c:dPt>
            <c:idx val="1"/>
            <c:invertIfNegative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9EC-4DD8-9BE2-B9475C7A70AD}"/>
              </c:ext>
            </c:extLst>
          </c:dPt>
          <c:dPt>
            <c:idx val="3"/>
            <c:invertIfNegative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9EC-4DD8-9BE2-B9475C7A70AD}"/>
              </c:ext>
            </c:extLst>
          </c:dPt>
          <c:dPt>
            <c:idx val="4"/>
            <c:invertIfNegative val="0"/>
            <c:bubble3D val="0"/>
            <c:spPr>
              <a:solidFill>
                <a:srgbClr val="FF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9EC-4DD8-9BE2-B9475C7A70AD}"/>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Аркуш1!$A$2:$A$7</c:f>
              <c:strCache>
                <c:ptCount val="6"/>
                <c:pt idx="0">
                  <c:v>Проблеми з алкоголізмом</c:v>
                </c:pt>
                <c:pt idx="1">
                  <c:v>Певні труднощі у адаптації одне до одного</c:v>
                </c:pt>
                <c:pt idx="2">
                  <c:v>Ніяких проблем немає</c:v>
                </c:pt>
                <c:pt idx="3">
                  <c:v>Проблеми роботи за фахом та кар'єрного зростання</c:v>
                </c:pt>
                <c:pt idx="4">
                  <c:v>Матеріальні проблеми</c:v>
                </c:pt>
                <c:pt idx="5">
                  <c:v>Відсутність власного житла</c:v>
                </c:pt>
              </c:strCache>
            </c:strRef>
          </c:cat>
          <c:val>
            <c:numRef>
              <c:f>Аркуш1!$B$2:$B$7</c:f>
              <c:numCache>
                <c:formatCode>0%</c:formatCode>
                <c:ptCount val="6"/>
                <c:pt idx="0">
                  <c:v>0</c:v>
                </c:pt>
                <c:pt idx="1">
                  <c:v>0.1</c:v>
                </c:pt>
                <c:pt idx="2">
                  <c:v>0.2</c:v>
                </c:pt>
                <c:pt idx="3">
                  <c:v>0.45</c:v>
                </c:pt>
                <c:pt idx="4">
                  <c:v>0.6</c:v>
                </c:pt>
                <c:pt idx="5">
                  <c:v>0.75</c:v>
                </c:pt>
              </c:numCache>
            </c:numRef>
          </c:val>
          <c:extLst>
            <c:ext xmlns:c16="http://schemas.microsoft.com/office/drawing/2014/chart" uri="{C3380CC4-5D6E-409C-BE32-E72D297353CC}">
              <c16:uniqueId val="{00000006-A9EC-4DD8-9BE2-B9475C7A70AD}"/>
            </c:ext>
          </c:extLst>
        </c:ser>
        <c:dLbls>
          <c:showLegendKey val="0"/>
          <c:showVal val="0"/>
          <c:showCatName val="0"/>
          <c:showSerName val="0"/>
          <c:showPercent val="0"/>
          <c:showBubbleSize val="0"/>
        </c:dLbls>
        <c:gapWidth val="72"/>
        <c:axId val="-1133625984"/>
        <c:axId val="-1133623264"/>
      </c:barChart>
      <c:catAx>
        <c:axId val="-1133625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crossAx val="-1133623264"/>
        <c:crosses val="autoZero"/>
        <c:auto val="1"/>
        <c:lblAlgn val="ctr"/>
        <c:lblOffset val="100"/>
        <c:noMultiLvlLbl val="0"/>
      </c:catAx>
      <c:valAx>
        <c:axId val="-113362326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1133625984"/>
        <c:crosses val="autoZero"/>
        <c:crossBetween val="between"/>
      </c:valAx>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Кількість згадувань</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Аркуш1!$A$2:$A$6</c:f>
              <c:strCache>
                <c:ptCount val="5"/>
                <c:pt idx="0">
                  <c:v>Інше</c:v>
                </c:pt>
                <c:pt idx="1">
                  <c:v>Недостатність сімейного досвіду</c:v>
                </c:pt>
                <c:pt idx="2">
                  <c:v>Проблеми з працевлаштуванням</c:v>
                </c:pt>
                <c:pt idx="3">
                  <c:v>Житлові проблеми</c:v>
                </c:pt>
                <c:pt idx="4">
                  <c:v>Забезпечення сім'ї та матеріальні проблеми</c:v>
                </c:pt>
              </c:strCache>
            </c:strRef>
          </c:cat>
          <c:val>
            <c:numRef>
              <c:f>Аркуш1!$B$2:$B$6</c:f>
              <c:numCache>
                <c:formatCode>0%</c:formatCode>
                <c:ptCount val="5"/>
                <c:pt idx="0">
                  <c:v>0.2</c:v>
                </c:pt>
                <c:pt idx="1">
                  <c:v>0.4</c:v>
                </c:pt>
                <c:pt idx="2">
                  <c:v>0.8</c:v>
                </c:pt>
                <c:pt idx="3">
                  <c:v>1</c:v>
                </c:pt>
                <c:pt idx="4">
                  <c:v>1</c:v>
                </c:pt>
              </c:numCache>
            </c:numRef>
          </c:val>
          <c:extLst>
            <c:ext xmlns:c16="http://schemas.microsoft.com/office/drawing/2014/chart" uri="{C3380CC4-5D6E-409C-BE32-E72D297353CC}">
              <c16:uniqueId val="{00000000-5EC0-46EE-BD0B-1B5AA58FBD92}"/>
            </c:ext>
          </c:extLst>
        </c:ser>
        <c:dLbls>
          <c:showLegendKey val="0"/>
          <c:showVal val="0"/>
          <c:showCatName val="0"/>
          <c:showSerName val="0"/>
          <c:showPercent val="0"/>
          <c:showBubbleSize val="0"/>
        </c:dLbls>
        <c:gapWidth val="95"/>
        <c:axId val="-1133622176"/>
        <c:axId val="-1133621632"/>
      </c:barChart>
      <c:catAx>
        <c:axId val="-11336221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uk-UA"/>
          </a:p>
        </c:txPr>
        <c:crossAx val="-1133621632"/>
        <c:crosses val="autoZero"/>
        <c:auto val="1"/>
        <c:lblAlgn val="ctr"/>
        <c:lblOffset val="100"/>
        <c:noMultiLvlLbl val="0"/>
      </c:catAx>
      <c:valAx>
        <c:axId val="-1133621632"/>
        <c:scaling>
          <c:orientation val="minMax"/>
          <c:max val="1"/>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1336221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chemeClr val="tx1"/>
          </a:solidFill>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41</Pages>
  <Words>37421</Words>
  <Characters>21330</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cp:revision>
  <dcterms:created xsi:type="dcterms:W3CDTF">2017-04-18T17:47:00Z</dcterms:created>
  <dcterms:modified xsi:type="dcterms:W3CDTF">2017-04-20T19:01:00Z</dcterms:modified>
</cp:coreProperties>
</file>