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4" w:rsidRDefault="00334FD4" w:rsidP="00806FC9">
      <w:pPr>
        <w:ind w:right="1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АРТ-СТРІЧКОВА МАЙСТЕРННЯ ЯК ЗАСІБ ПІДТРИМКИ ЕМОЦІЙНО-ВОЛЬОВОЇ СТІЙКОСТІ У ПЕНСІОНЕРІВ В УМОВАХ «УНІВЕРСИТЕТУ ТРЕТЬОГО ВІКУ»</w:t>
      </w: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D4" w:rsidRDefault="00334FD4" w:rsidP="00334FD4">
      <w:pPr>
        <w:ind w:right="140" w:firstLine="56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FC9" w:rsidRDefault="00806FC9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B73" w:rsidRDefault="002E1B08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B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Актуальність.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XX століття демографічна ситуація в корені змінилася: вікова структура населення більшості країн світу, у тому числі і в українському суспільстві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охарактеризувалася малою чисельністю дітей, осіб молодого і зрілого віку, натомість високою чисельністю осіб старших вікових груп. </w:t>
      </w:r>
      <w:r w:rsidR="00DC27CE" w:rsidRPr="00DC27CE">
        <w:rPr>
          <w:rFonts w:ascii="Times New Roman" w:hAnsi="Times New Roman" w:cs="Times New Roman"/>
          <w:sz w:val="28"/>
          <w:szCs w:val="28"/>
          <w:lang w:val="uk-UA"/>
        </w:rPr>
        <w:t>Дані демографічного прогнозу свідчать про постійне зростання кількості осіб похилого віку в загальній структурі населення нашої держави. Сьогодні кожен п’ятий мешканець України досяг 60-річного віку. Згідно з соціально-демографічними прогнозами кільк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DC27CE" w:rsidRPr="00DC27CE">
        <w:rPr>
          <w:rFonts w:ascii="Times New Roman" w:hAnsi="Times New Roman" w:cs="Times New Roman"/>
          <w:sz w:val="28"/>
          <w:szCs w:val="28"/>
          <w:lang w:val="uk-UA"/>
        </w:rPr>
        <w:t xml:space="preserve"> людей 65 років і старше, котрі у 1994 році складали 14%, у 2025 році збільшиться до 21%.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Динамік</w:t>
      </w:r>
      <w:proofErr w:type="spellEnd"/>
      <w:r w:rsidR="00CD2B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27CE" w:rsidRPr="00DC27CE">
        <w:rPr>
          <w:rFonts w:ascii="Times New Roman" w:hAnsi="Times New Roman" w:cs="Times New Roman"/>
          <w:sz w:val="28"/>
          <w:szCs w:val="28"/>
        </w:rPr>
        <w:t xml:space="preserve"> приросту людей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до 2050 р.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становитиме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33%,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27CE" w:rsidRPr="00DC27CE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DC27CE" w:rsidRPr="00DC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27CE" w:rsidRPr="00DC27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C27CE" w:rsidRPr="00DC27CE">
        <w:rPr>
          <w:rFonts w:ascii="Times New Roman" w:hAnsi="Times New Roman" w:cs="Times New Roman"/>
          <w:sz w:val="28"/>
          <w:szCs w:val="28"/>
        </w:rPr>
        <w:t>іум</w:t>
      </w:r>
      <w:proofErr w:type="spellEnd"/>
      <w:r w:rsidR="00220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39D" w:rsidRPr="0022039D">
        <w:rPr>
          <w:rFonts w:ascii="Times New Roman" w:hAnsi="Times New Roman" w:cs="Times New Roman"/>
          <w:sz w:val="28"/>
          <w:szCs w:val="28"/>
        </w:rPr>
        <w:t>[</w:t>
      </w:r>
      <w:r w:rsidR="002203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039D" w:rsidRPr="0022039D">
        <w:rPr>
          <w:rFonts w:ascii="Times New Roman" w:hAnsi="Times New Roman" w:cs="Times New Roman"/>
          <w:sz w:val="28"/>
          <w:szCs w:val="28"/>
        </w:rPr>
        <w:t>]</w:t>
      </w:r>
      <w:r w:rsidR="00DC27CE">
        <w:rPr>
          <w:rFonts w:ascii="Times New Roman" w:hAnsi="Times New Roman" w:cs="Times New Roman"/>
          <w:sz w:val="28"/>
          <w:szCs w:val="28"/>
        </w:rPr>
        <w:t>.</w:t>
      </w:r>
      <w:r w:rsidR="00DC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B08" w:rsidRDefault="002E1B08" w:rsidP="00DC27CE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B08">
        <w:rPr>
          <w:rFonts w:ascii="Times New Roman" w:hAnsi="Times New Roman" w:cs="Times New Roman"/>
          <w:sz w:val="28"/>
          <w:szCs w:val="28"/>
          <w:lang w:val="uk-UA"/>
        </w:rPr>
        <w:t>Проблема соціальної роботи із людьми похилого віку в даний час знаходиться в центрі уваги, оскільки ця категорія людей не відчуває моральної підтримки, вони є ніби відокремленими в сучасному суспільстві від повноцінного життя. Мета новостворених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>університетів третього віку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щоб підтримати сили людей похилого віку, які втратили у продовж праці, підвищити освітній рівень пенсіонерів, активізувати їх творчі здібності, інтереси, схильності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7C7478" w:rsidRPr="002E1B08">
        <w:rPr>
          <w:rFonts w:ascii="Times New Roman" w:hAnsi="Times New Roman" w:cs="Times New Roman"/>
          <w:sz w:val="28"/>
          <w:szCs w:val="28"/>
          <w:lang w:val="uk-UA"/>
        </w:rPr>
        <w:t>сприятиме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збереженню та підвищенню фізичних, психічних сил та соціальній активності. Сучасні дослідники в галузі соціальної роботи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, педагогіки, психології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вивчають 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чимало проблем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людей похилого віку. Не дослідженими в роботі з 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>пенсіонерами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чимало аспектів, серед них: 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 xml:space="preserve">після трудова адаптація, 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та фізичного здоров’я 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>, продовження освіти людей похилого віку,</w:t>
      </w:r>
      <w:r w:rsidR="00CD2B73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нових знань</w:t>
      </w:r>
      <w:r w:rsidR="006461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університетів третього віку. Отже, проблема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ідвищення </w:t>
      </w:r>
      <w:r w:rsidR="006C1EAE">
        <w:rPr>
          <w:rFonts w:ascii="Times New Roman" w:hAnsi="Times New Roman" w:cs="Times New Roman"/>
          <w:sz w:val="28"/>
          <w:szCs w:val="28"/>
          <w:lang w:val="uk-UA"/>
        </w:rPr>
        <w:t>емоційно-вольової стійкості</w:t>
      </w:r>
      <w:r w:rsidRPr="002E1B08">
        <w:rPr>
          <w:rFonts w:ascii="Times New Roman" w:hAnsi="Times New Roman" w:cs="Times New Roman"/>
          <w:sz w:val="28"/>
          <w:szCs w:val="28"/>
          <w:lang w:val="uk-UA"/>
        </w:rPr>
        <w:t xml:space="preserve"> в умовах університету третього віку є не повністю досліджена та розкрита, оскільки університет третього віку є інноваційною формою роботи з пенсіонерами.</w:t>
      </w:r>
    </w:p>
    <w:p w:rsidR="006C1EAE" w:rsidRDefault="00A22008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0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етою</w:t>
      </w:r>
      <w:r w:rsidRPr="00A22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2008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C1EAE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підвищення рівня емоційно-вольової стійкості у людей похилого віку шляхом оволодіння технікою </w:t>
      </w:r>
      <w:proofErr w:type="spellStart"/>
      <w:r w:rsidR="006C1EAE">
        <w:rPr>
          <w:rFonts w:ascii="Times New Roman" w:hAnsi="Times New Roman" w:cs="Times New Roman"/>
          <w:sz w:val="28"/>
          <w:szCs w:val="28"/>
          <w:lang w:val="uk-UA"/>
        </w:rPr>
        <w:t>арт-стрічкового</w:t>
      </w:r>
      <w:proofErr w:type="spellEnd"/>
      <w:r w:rsidR="006C1EAE">
        <w:rPr>
          <w:rFonts w:ascii="Times New Roman" w:hAnsi="Times New Roman" w:cs="Times New Roman"/>
          <w:sz w:val="28"/>
          <w:szCs w:val="28"/>
          <w:lang w:val="uk-UA"/>
        </w:rPr>
        <w:t xml:space="preserve"> декору . </w:t>
      </w:r>
    </w:p>
    <w:p w:rsidR="00A22008" w:rsidRDefault="00A22008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0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завданнями </w:t>
      </w:r>
      <w:r w:rsidR="00FB1403" w:rsidRPr="00FB1403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FB1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2008">
        <w:rPr>
          <w:rFonts w:ascii="Times New Roman" w:hAnsi="Times New Roman" w:cs="Times New Roman"/>
          <w:sz w:val="28"/>
          <w:szCs w:val="28"/>
          <w:lang w:val="uk-UA"/>
        </w:rPr>
        <w:t>проекту є:</w:t>
      </w:r>
    </w:p>
    <w:p w:rsidR="00307829" w:rsidRPr="00307829" w:rsidRDefault="00307829" w:rsidP="0041180C">
      <w:pPr>
        <w:pStyle w:val="a3"/>
        <w:numPr>
          <w:ilvl w:val="0"/>
          <w:numId w:val="1"/>
        </w:numPr>
        <w:spacing w:after="0" w:line="360" w:lineRule="auto"/>
        <w:ind w:left="0"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приміщення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арт-стрічкової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майстерні;</w:t>
      </w:r>
    </w:p>
    <w:p w:rsidR="00307829" w:rsidRDefault="006C1EAE" w:rsidP="0041180C">
      <w:pPr>
        <w:pStyle w:val="a3"/>
        <w:numPr>
          <w:ilvl w:val="0"/>
          <w:numId w:val="1"/>
        </w:numPr>
        <w:spacing w:after="0" w:line="360" w:lineRule="auto"/>
        <w:ind w:left="0"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307829">
        <w:rPr>
          <w:rFonts w:ascii="Times New Roman" w:hAnsi="Times New Roman" w:cs="Times New Roman"/>
          <w:sz w:val="28"/>
          <w:szCs w:val="28"/>
          <w:lang w:val="uk-UA"/>
        </w:rPr>
        <w:t xml:space="preserve"> слухач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07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7829" w:rsidRPr="0030782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0782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proofErr w:type="spellEnd"/>
      <w:r w:rsidR="00307829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="00307829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307829" w:rsidRPr="0030782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307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7829">
        <w:rPr>
          <w:rFonts w:ascii="Times New Roman" w:hAnsi="Times New Roman" w:cs="Times New Roman"/>
          <w:sz w:val="28"/>
          <w:szCs w:val="28"/>
          <w:lang w:val="uk-UA"/>
        </w:rPr>
        <w:t>теорети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307829">
        <w:rPr>
          <w:rFonts w:ascii="Times New Roman" w:hAnsi="Times New Roman" w:cs="Times New Roman"/>
          <w:sz w:val="28"/>
          <w:szCs w:val="28"/>
          <w:lang w:val="uk-UA"/>
        </w:rPr>
        <w:t>-інформаційний</w:t>
      </w:r>
      <w:proofErr w:type="spellEnd"/>
      <w:r w:rsidR="00307829">
        <w:rPr>
          <w:rFonts w:ascii="Times New Roman" w:hAnsi="Times New Roman" w:cs="Times New Roman"/>
          <w:sz w:val="28"/>
          <w:szCs w:val="28"/>
          <w:lang w:val="uk-UA"/>
        </w:rPr>
        <w:t xml:space="preserve"> матеріал стосовно </w:t>
      </w:r>
      <w:proofErr w:type="spellStart"/>
      <w:r w:rsidR="00307829">
        <w:rPr>
          <w:rFonts w:ascii="Times New Roman" w:hAnsi="Times New Roman" w:cs="Times New Roman"/>
          <w:sz w:val="28"/>
          <w:szCs w:val="28"/>
          <w:lang w:val="uk-UA"/>
        </w:rPr>
        <w:t>арт-стрічкової</w:t>
      </w:r>
      <w:proofErr w:type="spellEnd"/>
      <w:r w:rsidR="00307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3078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7829" w:rsidRDefault="00B46E82" w:rsidP="0041180C">
      <w:pPr>
        <w:pStyle w:val="a3"/>
        <w:numPr>
          <w:ilvl w:val="0"/>
          <w:numId w:val="1"/>
        </w:numPr>
        <w:spacing w:after="0" w:line="360" w:lineRule="auto"/>
        <w:ind w:left="0"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серію майстер-класів </w:t>
      </w:r>
      <w:r w:rsidR="006C1EA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стрічкового декору.</w:t>
      </w:r>
    </w:p>
    <w:p w:rsidR="00B46E82" w:rsidRPr="00842A6B" w:rsidRDefault="00B46E82" w:rsidP="0041180C">
      <w:pPr>
        <w:pStyle w:val="a3"/>
        <w:spacing w:after="0" w:line="360" w:lineRule="auto"/>
        <w:ind w:left="0"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6E82">
        <w:rPr>
          <w:rFonts w:ascii="Times New Roman" w:hAnsi="Times New Roman" w:cs="Times New Roman"/>
          <w:b/>
          <w:sz w:val="28"/>
          <w:szCs w:val="28"/>
          <w:lang w:val="uk-UA"/>
        </w:rPr>
        <w:t>Бенефіціарами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є: слухачі </w:t>
      </w:r>
      <w:proofErr w:type="spellStart"/>
      <w:r w:rsidRPr="00B46E8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третього віку,</w:t>
      </w:r>
      <w:r w:rsidRPr="00B46E82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від</w:t>
      </w:r>
      <w:r w:rsidR="00842A6B">
        <w:rPr>
          <w:rFonts w:ascii="Times New Roman" w:hAnsi="Times New Roman" w:cs="Times New Roman"/>
          <w:sz w:val="28"/>
          <w:szCs w:val="28"/>
          <w:lang w:val="uk-UA"/>
        </w:rPr>
        <w:t xml:space="preserve">відують </w:t>
      </w:r>
      <w:proofErr w:type="spellStart"/>
      <w:r w:rsidR="00842A6B">
        <w:rPr>
          <w:rFonts w:ascii="Times New Roman" w:hAnsi="Times New Roman" w:cs="Times New Roman"/>
          <w:sz w:val="28"/>
          <w:szCs w:val="28"/>
          <w:lang w:val="uk-UA"/>
        </w:rPr>
        <w:t>арт-стрічкову</w:t>
      </w:r>
      <w:proofErr w:type="spellEnd"/>
      <w:r w:rsidR="00842A6B">
        <w:rPr>
          <w:rFonts w:ascii="Times New Roman" w:hAnsi="Times New Roman" w:cs="Times New Roman"/>
          <w:sz w:val="28"/>
          <w:szCs w:val="28"/>
          <w:lang w:val="uk-UA"/>
        </w:rPr>
        <w:t xml:space="preserve"> майстерню, </w:t>
      </w:r>
      <w:r w:rsidR="00646151">
        <w:rPr>
          <w:rFonts w:ascii="Times New Roman" w:hAnsi="Times New Roman" w:cs="Times New Roman"/>
          <w:sz w:val="28"/>
          <w:szCs w:val="28"/>
          <w:lang w:val="uk-UA"/>
        </w:rPr>
        <w:t xml:space="preserve">та їх </w:t>
      </w:r>
      <w:r w:rsidR="00842A6B">
        <w:rPr>
          <w:rFonts w:ascii="Times New Roman" w:hAnsi="Times New Roman" w:cs="Times New Roman"/>
          <w:sz w:val="28"/>
          <w:szCs w:val="28"/>
          <w:lang w:val="uk-UA"/>
        </w:rPr>
        <w:t xml:space="preserve">близьке оточення. </w:t>
      </w:r>
    </w:p>
    <w:p w:rsidR="00646151" w:rsidRDefault="00B46E82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82">
        <w:rPr>
          <w:rFonts w:ascii="Times New Roman" w:hAnsi="Times New Roman" w:cs="Times New Roman"/>
          <w:b/>
          <w:sz w:val="28"/>
          <w:szCs w:val="28"/>
          <w:lang w:val="uk-UA"/>
        </w:rPr>
        <w:t>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проекту: </w:t>
      </w:r>
      <w:r w:rsidR="00646151">
        <w:rPr>
          <w:rFonts w:ascii="Times New Roman" w:hAnsi="Times New Roman" w:cs="Times New Roman"/>
          <w:sz w:val="28"/>
          <w:szCs w:val="28"/>
          <w:lang w:val="uk-UA"/>
        </w:rPr>
        <w:t xml:space="preserve">викладачі-волонтери які надають безкоштовні майстер-класи з </w:t>
      </w:r>
      <w:proofErr w:type="spellStart"/>
      <w:r w:rsidR="00646151">
        <w:rPr>
          <w:rFonts w:ascii="Times New Roman" w:hAnsi="Times New Roman" w:cs="Times New Roman"/>
          <w:sz w:val="28"/>
          <w:szCs w:val="28"/>
          <w:lang w:val="uk-UA"/>
        </w:rPr>
        <w:t>арт-стрічкового</w:t>
      </w:r>
      <w:proofErr w:type="spellEnd"/>
      <w:r w:rsidR="00646151">
        <w:rPr>
          <w:rFonts w:ascii="Times New Roman" w:hAnsi="Times New Roman" w:cs="Times New Roman"/>
          <w:sz w:val="28"/>
          <w:szCs w:val="28"/>
          <w:lang w:val="uk-UA"/>
        </w:rPr>
        <w:t xml:space="preserve"> декору, </w:t>
      </w:r>
      <w:r w:rsidR="004E4DDB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646151">
        <w:rPr>
          <w:rFonts w:ascii="Times New Roman" w:hAnsi="Times New Roman" w:cs="Times New Roman"/>
          <w:sz w:val="28"/>
          <w:szCs w:val="28"/>
          <w:lang w:val="uk-UA"/>
        </w:rPr>
        <w:t>для занять із відповідними умовами (освітлення, меблі)</w:t>
      </w:r>
      <w:r w:rsidR="00B711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4615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занять (стрічки, клей, ножиці, пінцети, голки, нитки, різноманітний декор тощо).</w:t>
      </w:r>
    </w:p>
    <w:p w:rsidR="00BA2F29" w:rsidRDefault="006C1EAE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етапи упровадження. </w:t>
      </w:r>
    </w:p>
    <w:p w:rsidR="00842A6B" w:rsidRDefault="007C7478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етап – інформаційно-ви</w:t>
      </w:r>
      <w:r w:rsidR="00FB1403">
        <w:rPr>
          <w:rFonts w:ascii="Times New Roman" w:hAnsi="Times New Roman" w:cs="Times New Roman"/>
          <w:sz w:val="28"/>
          <w:szCs w:val="28"/>
          <w:lang w:val="uk-UA"/>
        </w:rPr>
        <w:t>ховний</w:t>
      </w:r>
      <w:r w:rsidR="00BA2F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F29" w:rsidRDefault="00BA2F29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етап – теоретичний;</w:t>
      </w:r>
    </w:p>
    <w:p w:rsidR="00BA2F29" w:rsidRPr="00BA2F29" w:rsidRDefault="00BA2F29" w:rsidP="00BA2F29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етап – практичний.</w:t>
      </w:r>
    </w:p>
    <w:p w:rsidR="00646151" w:rsidRPr="006B4164" w:rsidRDefault="00646151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результати.</w:t>
      </w:r>
      <w:r w:rsidR="006B4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164" w:rsidRPr="006B416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емоційно-вольової стійкості </w:t>
      </w:r>
      <w:r w:rsidR="006B4164">
        <w:rPr>
          <w:rFonts w:ascii="Times New Roman" w:hAnsi="Times New Roman" w:cs="Times New Roman"/>
          <w:sz w:val="28"/>
          <w:szCs w:val="28"/>
          <w:lang w:val="uk-UA"/>
        </w:rPr>
        <w:t xml:space="preserve">у пенсіонерів в результаті регулярного відвідування </w:t>
      </w:r>
      <w:proofErr w:type="spellStart"/>
      <w:r w:rsidR="006B4164">
        <w:rPr>
          <w:rFonts w:ascii="Times New Roman" w:hAnsi="Times New Roman" w:cs="Times New Roman"/>
          <w:sz w:val="28"/>
          <w:szCs w:val="28"/>
          <w:lang w:val="uk-UA"/>
        </w:rPr>
        <w:t>арт-стрічкової</w:t>
      </w:r>
      <w:proofErr w:type="spellEnd"/>
      <w:r w:rsidR="006B4164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 та поступового оволодіння </w:t>
      </w:r>
      <w:proofErr w:type="spellStart"/>
      <w:r w:rsidR="006B4164">
        <w:rPr>
          <w:rFonts w:ascii="Times New Roman" w:hAnsi="Times New Roman" w:cs="Times New Roman"/>
          <w:sz w:val="28"/>
          <w:szCs w:val="28"/>
          <w:lang w:val="uk-UA"/>
        </w:rPr>
        <w:t>арт-стрічковою</w:t>
      </w:r>
      <w:proofErr w:type="spellEnd"/>
      <w:r w:rsidR="006B4164">
        <w:rPr>
          <w:rFonts w:ascii="Times New Roman" w:hAnsi="Times New Roman" w:cs="Times New Roman"/>
          <w:sz w:val="28"/>
          <w:szCs w:val="28"/>
          <w:lang w:val="uk-UA"/>
        </w:rPr>
        <w:t xml:space="preserve"> технікою. </w:t>
      </w:r>
    </w:p>
    <w:p w:rsidR="006B4164" w:rsidRPr="006B4164" w:rsidRDefault="00842A6B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</w:t>
      </w:r>
      <w:r w:rsidR="00646151" w:rsidRPr="006B4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реалізованості. </w:t>
      </w:r>
      <w:proofErr w:type="spellStart"/>
      <w:r w:rsidR="006B4164" w:rsidRPr="006B4164">
        <w:rPr>
          <w:rFonts w:ascii="Times New Roman" w:hAnsi="Times New Roman" w:cs="Times New Roman"/>
          <w:sz w:val="28"/>
          <w:szCs w:val="28"/>
          <w:lang w:val="uk-UA"/>
        </w:rPr>
        <w:t>Арт-стрічкова</w:t>
      </w:r>
      <w:proofErr w:type="spellEnd"/>
      <w:r w:rsidR="006B4164" w:rsidRPr="006B4164">
        <w:rPr>
          <w:rFonts w:ascii="Times New Roman" w:hAnsi="Times New Roman" w:cs="Times New Roman"/>
          <w:sz w:val="28"/>
          <w:szCs w:val="28"/>
          <w:lang w:val="uk-UA"/>
        </w:rPr>
        <w:t xml:space="preserve"> майстерня </w:t>
      </w:r>
      <w:r w:rsidR="007D69F0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в освітньому центрі </w:t>
      </w:r>
      <w:proofErr w:type="spellStart"/>
      <w:r w:rsidR="007D69F0" w:rsidRPr="00806FC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D69F0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proofErr w:type="spellEnd"/>
      <w:r w:rsidR="007D69F0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="007D69F0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7D69F0" w:rsidRPr="00806FC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6B4164" w:rsidRPr="006B4164">
        <w:rPr>
          <w:rFonts w:ascii="Times New Roman" w:hAnsi="Times New Roman" w:cs="Times New Roman"/>
          <w:sz w:val="28"/>
          <w:szCs w:val="28"/>
          <w:lang w:val="uk-UA"/>
        </w:rPr>
        <w:t xml:space="preserve"> впродовж трьох років.</w:t>
      </w:r>
    </w:p>
    <w:p w:rsidR="00E11419" w:rsidRDefault="00E11419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419">
        <w:rPr>
          <w:rFonts w:ascii="Times New Roman" w:hAnsi="Times New Roman" w:cs="Times New Roman"/>
          <w:b/>
          <w:sz w:val="28"/>
          <w:szCs w:val="28"/>
          <w:lang w:val="uk-UA"/>
        </w:rPr>
        <w:t>Зміст проекту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урахуванням різних </w:t>
      </w:r>
      <w:r w:rsidR="00DC27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підходів до вивчення </w:t>
      </w:r>
      <w:r w:rsidR="00DD56F5">
        <w:rPr>
          <w:rFonts w:ascii="Times New Roman" w:eastAsia="Calibri" w:hAnsi="Times New Roman" w:cs="Times New Roman"/>
          <w:sz w:val="28"/>
          <w:szCs w:val="28"/>
          <w:lang w:val="uk-UA"/>
        </w:rPr>
        <w:t>емоційно-вольової стійкості</w:t>
      </w:r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синонімічним поняттям до </w:t>
      </w:r>
      <w:proofErr w:type="spellStart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="00DD56F5">
        <w:rPr>
          <w:rFonts w:ascii="Times New Roman" w:eastAsia="Calibri" w:hAnsi="Times New Roman" w:cs="Times New Roman"/>
          <w:sz w:val="28"/>
          <w:szCs w:val="28"/>
          <w:lang w:val="uk-UA"/>
        </w:rPr>
        <w:t>емоційно-вольової</w:t>
      </w:r>
      <w:proofErr w:type="spellEnd"/>
      <w:r w:rsidR="00DD56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6F5">
        <w:rPr>
          <w:rFonts w:ascii="Times New Roman" w:eastAsia="Calibri" w:hAnsi="Times New Roman" w:cs="Times New Roman"/>
          <w:sz w:val="28"/>
          <w:szCs w:val="28"/>
          <w:lang w:val="uk-UA"/>
        </w:rPr>
        <w:t>стійкості</w:t>
      </w:r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proofErr w:type="spellEnd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>“творча</w:t>
      </w:r>
      <w:proofErr w:type="spellEnd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>активність”</w:t>
      </w:r>
      <w:proofErr w:type="spellEnd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в свою чергу доповнюється </w:t>
      </w:r>
      <w:proofErr w:type="spellStart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>“креативністю”</w:t>
      </w:r>
      <w:proofErr w:type="spellEnd"/>
      <w:r w:rsidRPr="00E114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64D55" w:rsidRPr="00664D55" w:rsidRDefault="00664D55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подальших пошуках було </w:t>
      </w:r>
      <w:r w:rsidR="006B416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використано</w:t>
      </w: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тест Є.Туніка</w:t>
      </w:r>
      <w:r w:rsidR="002203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039D" w:rsidRPr="0022039D">
        <w:rPr>
          <w:rFonts w:ascii="Times New Roman" w:eastAsia="Calibri" w:hAnsi="Times New Roman" w:cs="Times New Roman"/>
          <w:sz w:val="28"/>
          <w:szCs w:val="28"/>
        </w:rPr>
        <w:t>[</w:t>
      </w:r>
      <w:r w:rsidR="0022039D">
        <w:rPr>
          <w:rFonts w:ascii="Times New Roman" w:eastAsia="Calibri" w:hAnsi="Times New Roman" w:cs="Times New Roman"/>
          <w:sz w:val="28"/>
          <w:szCs w:val="28"/>
        </w:rPr>
        <w:t>3, с. 96</w:t>
      </w:r>
      <w:r w:rsidR="0022039D" w:rsidRPr="0022039D">
        <w:rPr>
          <w:rFonts w:ascii="Times New Roman" w:eastAsia="Calibri" w:hAnsi="Times New Roman" w:cs="Times New Roman"/>
          <w:sz w:val="28"/>
          <w:szCs w:val="28"/>
        </w:rPr>
        <w:t>]</w:t>
      </w:r>
      <w:r w:rsidRPr="0022039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якому </w:t>
      </w: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виділено чотири критерії вимірювання креативності. Перший з них стосується </w:t>
      </w:r>
      <w:r w:rsidRPr="00664D5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допитливості</w:t>
      </w: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64D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суб’єкт з вираженою допитливістю частіше всього запитує всіх і про все, йому подобається </w:t>
      </w:r>
      <w:r w:rsidR="006B4164">
        <w:rPr>
          <w:rFonts w:ascii="Times New Roman" w:eastAsia="Calibri" w:hAnsi="Times New Roman" w:cs="Times New Roman"/>
          <w:sz w:val="28"/>
          <w:szCs w:val="28"/>
          <w:lang w:val="uk-UA"/>
        </w:rPr>
        <w:t>здобувати нові знання та навички</w:t>
      </w:r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він постійно шукає нові шляхи (способи) мислення, шукає </w:t>
      </w:r>
      <w:proofErr w:type="gramStart"/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Pr="00664D55">
        <w:rPr>
          <w:rFonts w:ascii="Times New Roman" w:eastAsia="Calibri" w:hAnsi="Times New Roman" w:cs="Times New Roman"/>
          <w:sz w:val="28"/>
          <w:szCs w:val="28"/>
          <w:lang w:val="uk-UA"/>
        </w:rPr>
        <w:t>ізні можливості рішення завдань, вивчає книги, ігри, картини тощо, щоб узнати якомога більше.</w:t>
      </w:r>
    </w:p>
    <w:p w:rsidR="00664D55" w:rsidRPr="00664D55" w:rsidRDefault="00664D55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Другий критерій, це – </w:t>
      </w:r>
      <w:r w:rsidRPr="00664D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уява. </w:t>
      </w: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 з розвинутою уявою уявляє, як інші будуть вирішувати проблему, яку він вирішує сам; мріє про різні міста і речі; любить міркувати про явища, з якими не стикався; бачить те, що намальовано на картинах і малюнках не так, як інші – незвичайно; часто відчуває здивування з приводу різних ідей та подій.</w:t>
      </w:r>
    </w:p>
    <w:p w:rsidR="00664D55" w:rsidRPr="00664D55" w:rsidRDefault="00664D55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Третій критерій – </w:t>
      </w:r>
      <w:r w:rsidR="006B41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складність, ‒ </w:t>
      </w: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орієнтований на пізнання складних явищ, проявляє інтерес до складних речей та ідей, любить ставити перед собою важкі завдання; любить вивчати щось без сторонньої допомоги. Проявляє наполегливість, щоб досягти своєї мети; пропонує дуже складні шляхи вирішення проблеми, ніж це здається необхідним, йому подобаються складні завдання.</w:t>
      </w:r>
    </w:p>
    <w:p w:rsidR="00664D55" w:rsidRDefault="00664D55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Останній критерій – </w:t>
      </w:r>
      <w:r w:rsidRPr="00664D5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схильність до ризику, </w:t>
      </w: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проявляється у тому, що суб’єкт буде відстоювати свої ідеї, не звертаючи увагу на реакцію інших; ставить перед собою високі цілі та буде намагатися їх здійснити; припускає для себе можливість помилок і провалів; любить вивчати нові речі або ідеї і не піддається чужій думці; не дуже стурбований, коли знайомі або рідні висловлюють своє несхвалення; віддає перевагу шансу ризикнути, щоб дізнатися, що з цього вийде</w:t>
      </w:r>
      <w:r w:rsidR="00220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039D" w:rsidRPr="0022039D">
        <w:rPr>
          <w:rFonts w:ascii="Times New Roman" w:eastAsia="Times New Roman" w:hAnsi="Times New Roman" w:cs="Times New Roman"/>
          <w:sz w:val="28"/>
          <w:szCs w:val="28"/>
          <w:lang w:val="uk-UA"/>
        </w:rPr>
        <w:t>[3</w:t>
      </w:r>
      <w:r w:rsidR="0022039D">
        <w:rPr>
          <w:rFonts w:ascii="Times New Roman" w:eastAsia="Times New Roman" w:hAnsi="Times New Roman" w:cs="Times New Roman"/>
          <w:sz w:val="28"/>
          <w:szCs w:val="28"/>
          <w:lang w:val="uk-UA"/>
        </w:rPr>
        <w:t>, с. 97</w:t>
      </w:r>
      <w:r w:rsidR="0022039D" w:rsidRPr="0022039D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1403" w:rsidRPr="00664D55" w:rsidRDefault="00FB1403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8FE">
        <w:rPr>
          <w:rFonts w:ascii="Times New Roman" w:hAnsi="Times New Roman" w:cs="Times New Roman"/>
          <w:sz w:val="28"/>
          <w:szCs w:val="28"/>
          <w:lang w:val="uk-UA"/>
        </w:rPr>
        <w:t>Відповідно, до використаної діагностики особистості креативності (творчості) Є.Туніка, автор не передбачив рівні щодо показників.</w:t>
      </w:r>
    </w:p>
    <w:p w:rsidR="00664D55" w:rsidRDefault="00664D55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усіх складових поняття </w:t>
      </w:r>
      <w:proofErr w:type="spellStart"/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DD56F5">
        <w:rPr>
          <w:rFonts w:ascii="Times New Roman" w:hAnsi="Times New Roman" w:cs="Times New Roman"/>
          <w:sz w:val="28"/>
          <w:szCs w:val="28"/>
          <w:lang w:val="uk-UA"/>
        </w:rPr>
        <w:t>емоційно-вольової</w:t>
      </w:r>
      <w:proofErr w:type="spellEnd"/>
      <w:r w:rsidR="00DD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6F5">
        <w:rPr>
          <w:rFonts w:ascii="Times New Roman" w:hAnsi="Times New Roman" w:cs="Times New Roman"/>
          <w:sz w:val="28"/>
          <w:szCs w:val="28"/>
          <w:lang w:val="uk-UA"/>
        </w:rPr>
        <w:t>стійкості</w:t>
      </w:r>
      <w:r w:rsidRPr="00664D55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64D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ґрунтуючись на методиці Є.Є.Туніка (тест на креативність) було розроблено модель дослідно-експериментальної роботи </w:t>
      </w:r>
      <w:r w:rsidRPr="00DD56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DD5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підвищення рівня </w:t>
      </w:r>
      <w:r w:rsidR="00DD5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емоційно-вольової стійкості </w:t>
      </w:r>
      <w:r w:rsidRPr="0066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пенсіонерів в умовах </w:t>
      </w:r>
      <w:proofErr w:type="spellStart"/>
      <w:r w:rsidRPr="0066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“університету</w:t>
      </w:r>
      <w:proofErr w:type="spellEnd"/>
      <w:r w:rsidRPr="0066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третього </w:t>
      </w:r>
      <w:proofErr w:type="spellStart"/>
      <w:r w:rsidRPr="0066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віку”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(рис. </w:t>
      </w:r>
      <w:r w:rsidRPr="0066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1.). </w:t>
      </w:r>
    </w:p>
    <w:p w:rsidR="005A6059" w:rsidRDefault="005A6059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6059" w:rsidRDefault="005A6059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6059" w:rsidRDefault="005A6059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6059" w:rsidRDefault="005A6059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6059" w:rsidRDefault="005A6059" w:rsidP="00FB1403">
      <w:pPr>
        <w:tabs>
          <w:tab w:val="left" w:pos="720"/>
          <w:tab w:val="left" w:pos="900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6059" w:rsidRDefault="005A6059" w:rsidP="00BA2F29">
      <w:pPr>
        <w:tabs>
          <w:tab w:val="left" w:pos="720"/>
          <w:tab w:val="left" w:pos="900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48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9"/>
        <w:gridCol w:w="40"/>
      </w:tblGrid>
      <w:tr w:rsidR="00664D55" w:rsidRPr="005A6059" w:rsidTr="00432EBE">
        <w:trPr>
          <w:gridAfter w:val="1"/>
          <w:wAfter w:w="40" w:type="dxa"/>
          <w:trHeight w:val="730"/>
        </w:trPr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55" w:rsidRPr="0041180C" w:rsidRDefault="00664D55" w:rsidP="008E234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921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9214"/>
            </w:tblGrid>
            <w:tr w:rsidR="00664D55" w:rsidRPr="005A6059" w:rsidTr="005968B2">
              <w:trPr>
                <w:trHeight w:val="578"/>
              </w:trPr>
              <w:tc>
                <w:tcPr>
                  <w:tcW w:w="9214" w:type="dxa"/>
                </w:tcPr>
                <w:p w:rsidR="00664D55" w:rsidRPr="005A6059" w:rsidRDefault="00664D55" w:rsidP="00DF3FA2">
                  <w:pPr>
                    <w:spacing w:after="0"/>
                    <w:ind w:firstLine="568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6059">
                    <w:rPr>
                      <w:rFonts w:ascii="Times New Roman" w:hAnsi="Times New Roman" w:cs="Times New Roman"/>
                      <w:b/>
                      <w:lang w:val="uk-UA"/>
                    </w:rPr>
                    <w:t>Мета:</w:t>
                  </w:r>
                  <w:r w:rsidRPr="005A605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5A6059">
                    <w:rPr>
                      <w:rFonts w:ascii="Times New Roman" w:hAnsi="Times New Roman" w:cs="Times New Roman"/>
                      <w:lang w:val="uk-UA"/>
                    </w:rPr>
                    <w:t xml:space="preserve">підвищення </w:t>
                  </w:r>
                  <w:r w:rsidR="00DD56F5">
                    <w:rPr>
                      <w:rFonts w:ascii="Times New Roman" w:hAnsi="Times New Roman" w:cs="Times New Roman"/>
                      <w:lang w:val="uk-UA"/>
                    </w:rPr>
                    <w:t>емоційно-вольової стійкості</w:t>
                  </w:r>
                  <w:r w:rsidRPr="005A6059">
                    <w:rPr>
                      <w:rFonts w:ascii="Times New Roman" w:hAnsi="Times New Roman" w:cs="Times New Roman"/>
                      <w:lang w:val="uk-UA"/>
                    </w:rPr>
                    <w:t xml:space="preserve"> пенсіонерів засобами</w:t>
                  </w:r>
                </w:p>
                <w:p w:rsidR="00664D55" w:rsidRPr="005A6059" w:rsidRDefault="005A6059" w:rsidP="00DF3FA2">
                  <w:pPr>
                    <w:spacing w:after="0"/>
                    <w:ind w:firstLine="568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арт-стрічкової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 xml:space="preserve"> майстерні</w:t>
                  </w:r>
                </w:p>
              </w:tc>
            </w:tr>
            <w:tr w:rsidR="00664D55" w:rsidRPr="005A6059" w:rsidTr="005968B2">
              <w:trPr>
                <w:trHeight w:val="480"/>
              </w:trPr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664D55" w:rsidRPr="005A6059" w:rsidRDefault="00E92062" w:rsidP="0041180C">
                  <w:pPr>
                    <w:spacing w:after="0"/>
                    <w:ind w:firstLine="568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7"/>
                      <w:szCs w:val="27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34" type="#_x0000_t67" style="position:absolute;left:0;text-align:left;margin-left:218.55pt;margin-top:5.95pt;width:15pt;height:18pt;z-index:251668480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</w:tbl>
          <w:p w:rsidR="00664D55" w:rsidRPr="005A6059" w:rsidRDefault="00664D55" w:rsidP="0041180C">
            <w:pPr>
              <w:spacing w:after="0"/>
              <w:ind w:firstLine="568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</w:pPr>
          </w:p>
        </w:tc>
      </w:tr>
      <w:tr w:rsidR="00664D55" w:rsidRPr="0022039D" w:rsidTr="00432EBE">
        <w:trPr>
          <w:trHeight w:val="863"/>
        </w:trPr>
        <w:tc>
          <w:tcPr>
            <w:tcW w:w="9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D55" w:rsidRPr="005A6059" w:rsidRDefault="00664D55" w:rsidP="00DF3FA2">
            <w:pPr>
              <w:spacing w:after="0"/>
              <w:ind w:firstLine="568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A6059">
              <w:rPr>
                <w:rFonts w:ascii="Times New Roman" w:eastAsia="Calibri" w:hAnsi="Times New Roman" w:cs="Times New Roman"/>
                <w:b/>
                <w:lang w:val="uk-UA"/>
              </w:rPr>
              <w:t>Університет третього віку:</w:t>
            </w:r>
          </w:p>
          <w:p w:rsidR="00664D55" w:rsidRPr="005A6059" w:rsidRDefault="00E92062" w:rsidP="0041180C">
            <w:pPr>
              <w:spacing w:after="0"/>
              <w:ind w:firstLine="56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26" type="#_x0000_t67" style="position:absolute;left:0;text-align:left;margin-left:224.1pt;margin-top:29.15pt;width:15.75pt;height:18pt;z-index:251660288">
                  <v:textbox style="layout-flow:vertical-ideographic"/>
                </v:shape>
              </w:pict>
            </w:r>
            <w:r w:rsidR="00664D55" w:rsidRPr="005A6059">
              <w:rPr>
                <w:rFonts w:ascii="Times New Roman" w:eastAsia="Calibri" w:hAnsi="Times New Roman" w:cs="Times New Roman"/>
                <w:lang w:val="uk-UA"/>
              </w:rPr>
              <w:t>інноваційний проект, що має на меті впровадження та практичну реалізацію принципу навчання й</w:t>
            </w:r>
            <w:r w:rsidR="005A6059">
              <w:rPr>
                <w:rFonts w:ascii="Times New Roman" w:eastAsia="Calibri" w:hAnsi="Times New Roman" w:cs="Times New Roman"/>
                <w:lang w:val="uk-UA"/>
              </w:rPr>
              <w:t xml:space="preserve"> підтримки емоційного балансу</w:t>
            </w:r>
            <w:r w:rsidR="00664D55" w:rsidRPr="005A6059">
              <w:rPr>
                <w:rFonts w:ascii="Times New Roman" w:eastAsia="Calibri" w:hAnsi="Times New Roman" w:cs="Times New Roman"/>
                <w:lang w:val="uk-UA"/>
              </w:rPr>
              <w:t xml:space="preserve"> продовж всього життя</w:t>
            </w:r>
            <w:r w:rsidR="0022039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22039D" w:rsidRPr="0022039D">
              <w:rPr>
                <w:rFonts w:ascii="Times New Roman" w:eastAsia="Calibri" w:hAnsi="Times New Roman" w:cs="Times New Roman"/>
                <w:lang w:val="uk-UA"/>
              </w:rPr>
              <w:t>[</w:t>
            </w:r>
            <w:r w:rsidR="0022039D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22039D" w:rsidRPr="0022039D">
              <w:rPr>
                <w:rFonts w:ascii="Times New Roman" w:eastAsia="Calibri" w:hAnsi="Times New Roman" w:cs="Times New Roman"/>
                <w:lang w:val="uk-UA"/>
              </w:rPr>
              <w:t>]</w:t>
            </w:r>
            <w:r w:rsidR="00664D55" w:rsidRPr="005A60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</w:tbl>
    <w:p w:rsidR="00664D55" w:rsidRPr="005A6059" w:rsidRDefault="00664D55" w:rsidP="00432EBE">
      <w:pPr>
        <w:spacing w:after="0"/>
        <w:ind w:left="591" w:firstLine="568"/>
        <w:jc w:val="both"/>
        <w:rPr>
          <w:rFonts w:ascii="Times New Roman" w:hAnsi="Times New Roman" w:cs="Times New Roman"/>
          <w:lang w:val="uk-UA"/>
        </w:rPr>
      </w:pPr>
    </w:p>
    <w:tbl>
      <w:tblPr>
        <w:tblW w:w="9589" w:type="dxa"/>
        <w:tblInd w:w="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4"/>
        <w:gridCol w:w="81"/>
        <w:gridCol w:w="1025"/>
        <w:gridCol w:w="5955"/>
        <w:gridCol w:w="948"/>
        <w:gridCol w:w="10"/>
        <w:gridCol w:w="816"/>
      </w:tblGrid>
      <w:tr w:rsidR="00664D55" w:rsidRPr="00806FC9" w:rsidTr="00432EBE">
        <w:trPr>
          <w:gridBefore w:val="2"/>
          <w:gridAfter w:val="1"/>
          <w:wBefore w:w="835" w:type="dxa"/>
          <w:wAfter w:w="816" w:type="dxa"/>
          <w:trHeight w:val="810"/>
        </w:trPr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4D55" w:rsidRPr="005A6059" w:rsidRDefault="00664D55" w:rsidP="0041180C">
            <w:pPr>
              <w:spacing w:after="0"/>
              <w:ind w:firstLine="56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A6059">
              <w:rPr>
                <w:rFonts w:ascii="Times New Roman" w:eastAsia="Calibri" w:hAnsi="Times New Roman" w:cs="Times New Roman"/>
                <w:b/>
                <w:lang w:val="uk-UA"/>
              </w:rPr>
              <w:t xml:space="preserve">Слухачі </w:t>
            </w:r>
            <w:r w:rsidRPr="005A6059">
              <w:rPr>
                <w:rFonts w:ascii="Times New Roman" w:eastAsia="Calibri" w:hAnsi="Times New Roman" w:cs="Times New Roman"/>
                <w:lang w:val="uk-UA"/>
              </w:rPr>
              <w:t xml:space="preserve">університету третього віку: люди пенсійного віку, що отримують знання та навички з </w:t>
            </w:r>
            <w:proofErr w:type="spellStart"/>
            <w:r w:rsidR="005A6059">
              <w:rPr>
                <w:rFonts w:ascii="Times New Roman" w:eastAsia="Calibri" w:hAnsi="Times New Roman" w:cs="Times New Roman"/>
                <w:b/>
                <w:lang w:val="uk-UA"/>
              </w:rPr>
              <w:t>арт-стрічкової</w:t>
            </w:r>
            <w:proofErr w:type="spellEnd"/>
            <w:r w:rsidR="005A6059">
              <w:rPr>
                <w:rFonts w:ascii="Times New Roman" w:eastAsia="Calibri" w:hAnsi="Times New Roman" w:cs="Times New Roman"/>
                <w:b/>
                <w:lang w:val="uk-UA"/>
              </w:rPr>
              <w:t xml:space="preserve"> майстерні</w:t>
            </w:r>
            <w:r w:rsidRPr="005A6059">
              <w:rPr>
                <w:rFonts w:ascii="Times New Roman" w:eastAsia="Calibri" w:hAnsi="Times New Roman" w:cs="Times New Roman"/>
                <w:lang w:val="uk-UA"/>
              </w:rPr>
              <w:t xml:space="preserve"> й розвивають свою творчість та креативність, що в подальшому призводить до оптимізації процесу підтримки </w:t>
            </w:r>
            <w:r w:rsidR="005A6059" w:rsidRPr="00DD56F5">
              <w:rPr>
                <w:rFonts w:ascii="Times New Roman" w:eastAsia="Calibri" w:hAnsi="Times New Roman" w:cs="Times New Roman"/>
                <w:b/>
                <w:lang w:val="uk-UA"/>
              </w:rPr>
              <w:t>емоційно</w:t>
            </w:r>
            <w:r w:rsidR="00DD56F5">
              <w:rPr>
                <w:rFonts w:ascii="Times New Roman" w:eastAsia="Calibri" w:hAnsi="Times New Roman" w:cs="Times New Roman"/>
                <w:b/>
                <w:lang w:val="uk-UA"/>
              </w:rPr>
              <w:t>-вольової стійкості</w:t>
            </w:r>
            <w:r w:rsidRPr="005A605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664D55" w:rsidRPr="005A6059" w:rsidTr="00432E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568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64D55" w:rsidRPr="005A6059" w:rsidRDefault="00E92062" w:rsidP="00DC27CE">
            <w:pPr>
              <w:spacing w:after="0"/>
              <w:ind w:firstLine="568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92062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3.6pt;margin-top:443.95pt;width:52.5pt;height:0;z-index:251661312;mso-position-horizontal-relative:text;mso-position-vertical-relative:text" o:connectortype="straight">
                  <v:stroke endarrow="block"/>
                </v:shape>
              </w:pict>
            </w:r>
            <w:r w:rsidR="00664D55" w:rsidRPr="005A6059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Творча активність</w:t>
            </w:r>
          </w:p>
        </w:tc>
        <w:tc>
          <w:tcPr>
            <w:tcW w:w="800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4D55" w:rsidRPr="005A6059" w:rsidRDefault="00E92062" w:rsidP="00DC27CE">
            <w:pPr>
              <w:spacing w:after="0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8" type="#_x0000_t70" style="position:absolute;left:0;text-align:left;margin-left:197.65pt;margin-top:1.85pt;width:11.25pt;height:18.7pt;z-index:251662336;mso-position-horizontal-relative:text;mso-position-vertical-relative:text">
                  <v:textbox style="layout-flow:vertical-ideographic"/>
                </v:shape>
              </w:pict>
            </w:r>
          </w:p>
          <w:tbl>
            <w:tblPr>
              <w:tblW w:w="0" w:type="auto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229"/>
            </w:tblGrid>
            <w:tr w:rsidR="00664D55" w:rsidRPr="00806FC9" w:rsidTr="006C1EAE">
              <w:trPr>
                <w:trHeight w:val="735"/>
              </w:trPr>
              <w:tc>
                <w:tcPr>
                  <w:tcW w:w="7229" w:type="dxa"/>
                </w:tcPr>
                <w:p w:rsidR="00664D55" w:rsidRPr="008F6AD1" w:rsidRDefault="00E92062" w:rsidP="00132B89">
                  <w:pPr>
                    <w:spacing w:after="0"/>
                    <w:ind w:firstLine="568"/>
                    <w:jc w:val="both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</w:rPr>
                    <w:pict>
                      <v:shape id="_x0000_s1030" type="#_x0000_t32" style="position:absolute;left:0;text-align:left;margin-left:356.4pt;margin-top:16.3pt;width:17.25pt;height:22.5pt;z-index:25166438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eastAsia="Calibri" w:hAnsi="Times New Roman" w:cs="Times New Roman"/>
                      <w:b/>
                      <w:noProof/>
                    </w:rPr>
                    <w:pict>
                      <v:shape id="_x0000_s1029" type="#_x0000_t32" style="position:absolute;left:0;text-align:left;margin-left:-22.35pt;margin-top:12.55pt;width:15pt;height:26.25pt;flip:x;z-index:251663360" o:connectortype="straight">
                        <v:stroke endarrow="block"/>
                      </v:shape>
                    </w:pict>
                  </w:r>
                  <w:r w:rsidR="00DD56F5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ЕМОЦІЙНО-ВОЛЬОВА СТІЙКІСТЬ</w:t>
                  </w:r>
                  <w:r w:rsidR="00664D55" w:rsidRPr="00DD56F5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: </w:t>
                  </w:r>
                  <w:r w:rsidR="008F6AD1" w:rsidRPr="008F6AD1">
                    <w:rPr>
                      <w:rFonts w:ascii="Times New Roman" w:hAnsi="Times New Roman" w:cs="Times New Roman"/>
                      <w:lang w:val="uk-UA"/>
                    </w:rPr>
                    <w:t>дає змогу долати негативні психічні стани (страх, фрустрацію, пан</w:t>
                  </w:r>
                  <w:r w:rsidR="00132B89">
                    <w:rPr>
                      <w:rFonts w:ascii="Times New Roman" w:hAnsi="Times New Roman" w:cs="Times New Roman"/>
                      <w:lang w:val="uk-UA"/>
                    </w:rPr>
                    <w:t>іку, конфлікт, кризу), нервово-</w:t>
                  </w:r>
                  <w:r w:rsidR="008F6AD1" w:rsidRPr="008F6AD1">
                    <w:rPr>
                      <w:rFonts w:ascii="Times New Roman" w:hAnsi="Times New Roman" w:cs="Times New Roman"/>
                      <w:lang w:val="uk-UA"/>
                    </w:rPr>
                    <w:t>психічну напругу, знижувати рівень тривожності та підвищувати адаптивні можливості особистості, що забезпечує вибір оптимальної лінії поведінки під час впливу стрес-факторів екстремальної ситуації</w:t>
                  </w:r>
                  <w:r w:rsidR="0022039D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22039D" w:rsidRPr="0022039D">
                    <w:rPr>
                      <w:rFonts w:ascii="Times New Roman" w:hAnsi="Times New Roman" w:cs="Times New Roman"/>
                      <w:lang w:val="uk-UA"/>
                    </w:rPr>
                    <w:t>[</w:t>
                  </w:r>
                  <w:r w:rsidR="0022039D">
                    <w:rPr>
                      <w:rFonts w:ascii="Times New Roman" w:hAnsi="Times New Roman" w:cs="Times New Roman"/>
                      <w:lang w:val="uk-UA"/>
                    </w:rPr>
                    <w:t>4, с. 43</w:t>
                  </w:r>
                  <w:r w:rsidR="0022039D" w:rsidRPr="0022039D">
                    <w:rPr>
                      <w:rFonts w:ascii="Times New Roman" w:hAnsi="Times New Roman" w:cs="Times New Roman"/>
                      <w:lang w:val="uk-UA"/>
                    </w:rPr>
                    <w:t>].</w:t>
                  </w:r>
                  <w:r w:rsidR="00132B8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</w:tbl>
          <w:p w:rsidR="00664D55" w:rsidRPr="005A6059" w:rsidRDefault="00664D55" w:rsidP="00DC27CE">
            <w:pPr>
              <w:spacing w:after="0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70"/>
              <w:gridCol w:w="3374"/>
            </w:tblGrid>
            <w:tr w:rsidR="00664D55" w:rsidRPr="005A6059" w:rsidTr="006C1EAE">
              <w:trPr>
                <w:trHeight w:val="2492"/>
              </w:trPr>
              <w:tc>
                <w:tcPr>
                  <w:tcW w:w="3770" w:type="dxa"/>
                  <w:tcBorders>
                    <w:bottom w:val="single" w:sz="4" w:space="0" w:color="auto"/>
                  </w:tcBorders>
                </w:tcPr>
                <w:p w:rsidR="00664D55" w:rsidRPr="005A6059" w:rsidRDefault="00E92062" w:rsidP="00DC27CE">
                  <w:pPr>
                    <w:spacing w:after="0"/>
                    <w:ind w:firstLine="8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pict>
                      <v:shape id="_x0000_s1033" type="#_x0000_t32" style="position:absolute;left:0;text-align:left;margin-left:-23.6pt;margin-top:64pt;width:15pt;height:0;z-index:251667456" o:connectortype="straight">
                        <v:stroke endarrow="block"/>
                      </v:shape>
                    </w:pict>
                  </w:r>
                  <w:r w:rsidR="00664D55" w:rsidRPr="005A6059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Ознаки емоційних, вольових якостей людини; </w:t>
                  </w:r>
                </w:p>
                <w:p w:rsidR="00664D55" w:rsidRPr="005A6059" w:rsidRDefault="00664D55" w:rsidP="00DC27CE">
                  <w:pPr>
                    <w:spacing w:after="0"/>
                    <w:ind w:firstLine="8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5A6059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проявляється інтелектуальність та ініціативність; </w:t>
                  </w:r>
                </w:p>
                <w:p w:rsidR="00664D55" w:rsidRPr="005A6059" w:rsidRDefault="00664D55" w:rsidP="00DC27CE">
                  <w:pPr>
                    <w:spacing w:after="0"/>
                    <w:ind w:firstLine="8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5A6059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виявляється самостійність та емоційна чутливість; </w:t>
                  </w:r>
                </w:p>
                <w:p w:rsidR="00664D55" w:rsidRPr="005A6059" w:rsidRDefault="00664D55" w:rsidP="00DC27CE">
                  <w:pPr>
                    <w:spacing w:after="0"/>
                    <w:ind w:firstLine="8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5A6059">
                    <w:rPr>
                      <w:rFonts w:ascii="Times New Roman" w:eastAsia="Calibri" w:hAnsi="Times New Roman" w:cs="Times New Roman"/>
                      <w:lang w:val="uk-UA"/>
                    </w:rPr>
                    <w:t>цілеспрямовані дії та свідомі вчинки; особистість має власну думку.</w:t>
                  </w:r>
                </w:p>
              </w:tc>
              <w:tc>
                <w:tcPr>
                  <w:tcW w:w="3374" w:type="dxa"/>
                  <w:tcBorders>
                    <w:top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541" w:tblpY="46"/>
                    <w:tblW w:w="0" w:type="auto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2832"/>
                  </w:tblGrid>
                  <w:tr w:rsidR="00664D55" w:rsidRPr="005A6059" w:rsidTr="006C1EAE">
                    <w:trPr>
                      <w:trHeight w:val="2429"/>
                    </w:trPr>
                    <w:tc>
                      <w:tcPr>
                        <w:tcW w:w="2832" w:type="dxa"/>
                        <w:tcBorders>
                          <w:bottom w:val="single" w:sz="2" w:space="0" w:color="auto"/>
                        </w:tcBorders>
                      </w:tcPr>
                      <w:p w:rsidR="00664D55" w:rsidRPr="005A6059" w:rsidRDefault="00664D55" w:rsidP="00DC27CE">
                        <w:pPr>
                          <w:tabs>
                            <w:tab w:val="left" w:pos="720"/>
                            <w:tab w:val="left" w:pos="900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</w:pPr>
                        <w:r w:rsidRPr="005A6059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 xml:space="preserve">Творча, новаторська </w:t>
                        </w:r>
                      </w:p>
                      <w:p w:rsidR="00664D55" w:rsidRPr="005A6059" w:rsidRDefault="00664D55" w:rsidP="00DC27CE">
                        <w:pPr>
                          <w:tabs>
                            <w:tab w:val="left" w:pos="720"/>
                            <w:tab w:val="left" w:pos="900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</w:pPr>
                        <w:r w:rsidRPr="005A6059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 xml:space="preserve">діяльність; </w:t>
                        </w:r>
                      </w:p>
                      <w:p w:rsidR="00664D55" w:rsidRPr="005A6059" w:rsidRDefault="00664D55" w:rsidP="00DC27CE">
                        <w:pPr>
                          <w:tabs>
                            <w:tab w:val="left" w:pos="720"/>
                            <w:tab w:val="left" w:pos="900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</w:pPr>
                        <w:r w:rsidRPr="005A6059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 xml:space="preserve">характеризується </w:t>
                        </w:r>
                      </w:p>
                      <w:p w:rsidR="00664D55" w:rsidRPr="005A6059" w:rsidRDefault="00664D55" w:rsidP="00DC27CE">
                        <w:pPr>
                          <w:tabs>
                            <w:tab w:val="left" w:pos="720"/>
                            <w:tab w:val="left" w:pos="900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</w:pPr>
                        <w:r w:rsidRPr="005A6059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 xml:space="preserve">творчими здібностями </w:t>
                        </w:r>
                      </w:p>
                      <w:p w:rsidR="00664D55" w:rsidRPr="005A6059" w:rsidRDefault="00E92062" w:rsidP="00DC27CE">
                        <w:pPr>
                          <w:tabs>
                            <w:tab w:val="left" w:pos="720"/>
                            <w:tab w:val="left" w:pos="900"/>
                          </w:tabs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noProof/>
                          </w:rPr>
                          <w:pict>
                            <v:shape id="_x0000_s1037" type="#_x0000_t32" style="position:absolute;left:0;text-align:left;margin-left:143.3pt;margin-top:4.1pt;width:13.5pt;height:0;flip:x;z-index:251671552" o:connectortype="straight">
                              <v:stroke endarrow="block"/>
                            </v:shape>
                          </w:pict>
                        </w:r>
                        <w:r w:rsidR="00664D55" w:rsidRPr="005A6059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 xml:space="preserve">індивіда та створення </w:t>
                        </w:r>
                      </w:p>
                      <w:p w:rsidR="00664D55" w:rsidRPr="005A6059" w:rsidRDefault="00664D55" w:rsidP="00DC27C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5A6059">
                          <w:rPr>
                            <w:rFonts w:ascii="Times New Roman" w:eastAsia="Calibri" w:hAnsi="Times New Roman" w:cs="Times New Roman"/>
                            <w:lang w:val="uk-UA"/>
                          </w:rPr>
                          <w:t>нових ідей.</w:t>
                        </w:r>
                      </w:p>
                    </w:tc>
                  </w:tr>
                </w:tbl>
                <w:p w:rsidR="00664D55" w:rsidRPr="005A6059" w:rsidRDefault="00664D55" w:rsidP="00DC27CE">
                  <w:pPr>
                    <w:spacing w:after="0"/>
                    <w:ind w:firstLine="56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64D55" w:rsidRPr="005A6059" w:rsidRDefault="00664D55" w:rsidP="00DC27CE">
            <w:pPr>
              <w:tabs>
                <w:tab w:val="right" w:pos="3800"/>
              </w:tabs>
              <w:spacing w:after="0" w:line="360" w:lineRule="auto"/>
              <w:ind w:firstLine="56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181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567"/>
              <w:gridCol w:w="4111"/>
            </w:tblGrid>
            <w:tr w:rsidR="00664D55" w:rsidRPr="005A6059" w:rsidTr="00132B89">
              <w:trPr>
                <w:trHeight w:val="1842"/>
              </w:trPr>
              <w:tc>
                <w:tcPr>
                  <w:tcW w:w="567" w:type="dxa"/>
                </w:tcPr>
                <w:p w:rsidR="00664D55" w:rsidRPr="00132B89" w:rsidRDefault="00E92062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noProof/>
                      <w:sz w:val="16"/>
                      <w:szCs w:val="16"/>
                    </w:rPr>
                    <w:pict>
                      <v:shape id="_x0000_s1036" type="#_x0000_t32" style="position:absolute;left:0;text-align:left;margin-left:-92.95pt;margin-top:30.05pt;width:80pt;height:0;z-index:251670528" o:connectortype="straight">
                        <v:stroke endarrow="block"/>
                      </v:shape>
                    </w:pict>
                  </w:r>
                  <w:r w:rsidR="00132B89"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К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Р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И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Т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Е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Р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І</w:t>
                  </w:r>
                </w:p>
                <w:p w:rsidR="00132B89" w:rsidRPr="00132B89" w:rsidRDefault="00132B89" w:rsidP="00132B89">
                  <w:pPr>
                    <w:tabs>
                      <w:tab w:val="right" w:pos="3800"/>
                    </w:tabs>
                    <w:spacing w:after="0"/>
                    <w:ind w:right="-391" w:firstLine="34"/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132B89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val="uk-UA"/>
                    </w:rPr>
                    <w:t>Ї</w:t>
                  </w:r>
                </w:p>
              </w:tc>
              <w:tc>
                <w:tcPr>
                  <w:tcW w:w="4111" w:type="dxa"/>
                </w:tcPr>
                <w:p w:rsidR="00664D55" w:rsidRPr="005A6059" w:rsidRDefault="00664D55" w:rsidP="00DC27CE">
                  <w:pPr>
                    <w:tabs>
                      <w:tab w:val="right" w:pos="3800"/>
                    </w:tabs>
                    <w:spacing w:after="0" w:line="360" w:lineRule="auto"/>
                    <w:ind w:firstLine="568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</w:pPr>
                  <w:r w:rsidRPr="005A6059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  <w:t>- Допитливість</w:t>
                  </w:r>
                </w:p>
                <w:p w:rsidR="00664D55" w:rsidRPr="005A6059" w:rsidRDefault="00E92062" w:rsidP="00DC27CE">
                  <w:pPr>
                    <w:tabs>
                      <w:tab w:val="right" w:pos="3800"/>
                    </w:tabs>
                    <w:spacing w:after="0" w:line="360" w:lineRule="auto"/>
                    <w:ind w:firstLine="568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</w:pPr>
                  <w:r w:rsidRPr="00E92062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pict>
                      <v:shape id="_x0000_s1035" type="#_x0000_t32" style="position:absolute;left:0;text-align:left;margin-left:201.7pt;margin-top:7.65pt;width:73pt;height:.05pt;flip:x;z-index:251669504" o:connectortype="straight">
                        <v:stroke endarrow="block"/>
                      </v:shape>
                    </w:pict>
                  </w:r>
                  <w:r w:rsidR="00664D55" w:rsidRPr="005A6059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  <w:t>- Уява</w:t>
                  </w:r>
                </w:p>
                <w:p w:rsidR="00664D55" w:rsidRPr="005A6059" w:rsidRDefault="00664D55" w:rsidP="00DC27CE">
                  <w:pPr>
                    <w:tabs>
                      <w:tab w:val="right" w:pos="3800"/>
                    </w:tabs>
                    <w:spacing w:after="0" w:line="360" w:lineRule="auto"/>
                    <w:ind w:firstLine="568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</w:pPr>
                  <w:r w:rsidRPr="005A6059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  <w:t>- Складність</w:t>
                  </w:r>
                </w:p>
                <w:p w:rsidR="00664D55" w:rsidRPr="005A6059" w:rsidRDefault="00664D55" w:rsidP="00DC27CE">
                  <w:pPr>
                    <w:tabs>
                      <w:tab w:val="right" w:pos="3800"/>
                    </w:tabs>
                    <w:spacing w:after="0" w:line="360" w:lineRule="auto"/>
                    <w:ind w:firstLine="568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</w:pPr>
                  <w:r w:rsidRPr="005A6059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  <w:lang w:val="uk-UA"/>
                    </w:rPr>
                    <w:t>- Схильність до ризику</w:t>
                  </w:r>
                </w:p>
              </w:tc>
            </w:tr>
          </w:tbl>
          <w:p w:rsidR="00664D55" w:rsidRPr="005A6059" w:rsidRDefault="00664D55" w:rsidP="00DC27CE">
            <w:pPr>
              <w:tabs>
                <w:tab w:val="right" w:pos="3800"/>
              </w:tabs>
              <w:spacing w:after="0" w:line="360" w:lineRule="auto"/>
              <w:ind w:firstLine="56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</w:tcPr>
          <w:p w:rsidR="00664D55" w:rsidRPr="005A6059" w:rsidRDefault="00664D55" w:rsidP="00DC27CE">
            <w:pPr>
              <w:spacing w:after="0"/>
              <w:ind w:firstLine="568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A6059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Креативність</w:t>
            </w:r>
          </w:p>
        </w:tc>
      </w:tr>
      <w:tr w:rsidR="00664D55" w:rsidRPr="005A6059" w:rsidTr="00432E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3"/>
          <w:gridAfter w:val="3"/>
          <w:wBefore w:w="1860" w:type="dxa"/>
          <w:wAfter w:w="1774" w:type="dxa"/>
          <w:trHeight w:val="457"/>
        </w:trPr>
        <w:tc>
          <w:tcPr>
            <w:tcW w:w="59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4D55" w:rsidRPr="005A6059" w:rsidRDefault="00E92062" w:rsidP="00DC27CE">
            <w:pPr>
              <w:tabs>
                <w:tab w:val="left" w:pos="720"/>
                <w:tab w:val="left" w:pos="900"/>
              </w:tabs>
              <w:spacing w:after="0"/>
              <w:ind w:firstLine="56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2062"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43" type="#_x0000_t32" style="position:absolute;left:0;text-align:left;margin-left:355.35pt;margin-top:.95pt;width:25.5pt;height:23.1pt;flip:x;z-index:251677696;mso-position-horizontal-relative:text;mso-position-vertical-relative:text" o:connectortype="straight"/>
              </w:pict>
            </w:r>
            <w:r w:rsidRPr="00E92062"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42" type="#_x0000_t32" style="position:absolute;left:0;text-align:left;margin-left:-97.65pt;margin-top:.95pt;width:22.5pt;height:23.1pt;z-index:251676672;mso-position-horizontal-relative:text;mso-position-vertical-relative:text" o:connectortype="straight"/>
              </w:pict>
            </w:r>
            <w:r w:rsidRPr="00E92062">
              <w:rPr>
                <w:rFonts w:ascii="Times New Roman" w:eastAsia="Calibri" w:hAnsi="Times New Roman" w:cs="Times New Roman"/>
                <w:b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8" type="#_x0000_t34" style="position:absolute;left:0;text-align:left;margin-left:293.85pt;margin-top:.95pt;width:61.5pt;height:15.75pt;rotation:180;flip:y;z-index:251672576;mso-position-horizontal-relative:text;mso-position-vertical-relative:text" o:connectortype="elbow" adj=",810651,-187024">
                  <v:stroke endarrow="block"/>
                </v:shape>
              </w:pict>
            </w:r>
            <w:r w:rsidRPr="00E92062"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31" type="#_x0000_t34" style="position:absolute;left:0;text-align:left;margin-left:-75.15pt;margin-top:.95pt;width:68.25pt;height:12pt;z-index:251665408;mso-position-horizontal-relative:text;mso-position-vertical-relative:text" o:connectortype="elbow" adj="10792,-1063980,-32281">
                  <v:stroke endarrow="block"/>
                </v:shape>
              </w:pict>
            </w:r>
            <w:r w:rsidRPr="00E92062"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32" type="#_x0000_t34" style="position:absolute;left:0;text-align:left;margin-left:293.85pt;margin-top:.95pt;width:61.5pt;height:15.75pt;rotation:180;flip:y;z-index:251666432;mso-position-horizontal-relative:text;mso-position-vertical-relative:text" o:connectortype="elbow" adj=",810651,-187024">
                  <v:stroke endarrow="block"/>
                </v:shape>
              </w:pict>
            </w:r>
          </w:p>
        </w:tc>
      </w:tr>
      <w:tr w:rsidR="00664D55" w:rsidRPr="005A6059" w:rsidTr="00432E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3"/>
          <w:gridAfter w:val="3"/>
          <w:wBefore w:w="1860" w:type="dxa"/>
          <w:wAfter w:w="1774" w:type="dxa"/>
          <w:trHeight w:val="457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FA2" w:rsidRDefault="00E92062" w:rsidP="00DF3FA2">
            <w:pPr>
              <w:tabs>
                <w:tab w:val="left" w:pos="720"/>
                <w:tab w:val="left" w:pos="900"/>
              </w:tabs>
              <w:spacing w:after="0"/>
              <w:ind w:firstLine="568"/>
              <w:jc w:val="center"/>
              <w:rPr>
                <w:rFonts w:ascii="Times New Roman" w:eastAsia="Calibri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41" type="#_x0000_t34" style="position:absolute;left:0;text-align:left;margin-left:293.85pt;margin-top:.95pt;width:61.5pt;height:15.75pt;rotation:180;flip:y;z-index:251675648;mso-position-horizontal-relative:text;mso-position-vertical-relative:text" o:connectortype="elbow" adj=",810651,-187024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39" type="#_x0000_t34" style="position:absolute;left:0;text-align:left;margin-left:-75.15pt;margin-top:.95pt;width:68.25pt;height:12pt;z-index:251673600;mso-position-horizontal-relative:text;mso-position-vertical-relative:text" o:connectortype="elbow" adj="10792,-1063980,-32281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/>
                <w:noProof/>
              </w:rPr>
              <w:pict>
                <v:shape id="_x0000_s1040" type="#_x0000_t34" style="position:absolute;left:0;text-align:left;margin-left:293.85pt;margin-top:.95pt;width:61.5pt;height:15.75pt;rotation:180;flip:y;z-index:251674624;mso-position-horizontal-relative:text;mso-position-vertical-relative:text" o:connectortype="elbow" adj=",810651,-187024">
                  <v:stroke endarrow="block"/>
                </v:shape>
              </w:pict>
            </w:r>
            <w:r w:rsidR="00664D55" w:rsidRPr="005A6059">
              <w:rPr>
                <w:rFonts w:ascii="Times New Roman" w:eastAsia="Calibri" w:hAnsi="Times New Roman" w:cs="Times New Roman"/>
                <w:b/>
                <w:noProof/>
              </w:rPr>
              <w:t>Результат:</w:t>
            </w:r>
          </w:p>
          <w:p w:rsidR="00664D55" w:rsidRPr="005A6059" w:rsidRDefault="00664D55" w:rsidP="00DF3FA2">
            <w:pPr>
              <w:tabs>
                <w:tab w:val="left" w:pos="720"/>
                <w:tab w:val="left" w:pos="900"/>
              </w:tabs>
              <w:spacing w:after="0"/>
              <w:ind w:firstLine="568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DF3FA2">
              <w:rPr>
                <w:rFonts w:ascii="Times New Roman" w:eastAsia="Calibri" w:hAnsi="Times New Roman" w:cs="Times New Roman"/>
                <w:b/>
                <w:noProof/>
              </w:rPr>
              <w:t xml:space="preserve">високий рівень </w:t>
            </w:r>
            <w:r w:rsidR="00DF3FA2">
              <w:rPr>
                <w:rFonts w:ascii="Times New Roman" w:eastAsia="Calibri" w:hAnsi="Times New Roman" w:cs="Times New Roman"/>
                <w:b/>
                <w:noProof/>
                <w:lang w:val="uk-UA"/>
              </w:rPr>
              <w:t>емоційно-вольової стійкості</w:t>
            </w:r>
            <w:r w:rsidRPr="005A6059">
              <w:rPr>
                <w:rFonts w:ascii="Times New Roman" w:eastAsia="Calibri" w:hAnsi="Times New Roman" w:cs="Times New Roman"/>
                <w:b/>
                <w:noProof/>
              </w:rPr>
              <w:t xml:space="preserve"> </w:t>
            </w:r>
          </w:p>
        </w:tc>
      </w:tr>
    </w:tbl>
    <w:p w:rsidR="0022039D" w:rsidRPr="007C7478" w:rsidRDefault="0022039D" w:rsidP="00432EBE">
      <w:pPr>
        <w:spacing w:after="0" w:line="360" w:lineRule="auto"/>
        <w:ind w:left="591" w:right="140" w:firstLine="56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3FA2" w:rsidRPr="00196FED" w:rsidRDefault="00664D55" w:rsidP="00196FED">
      <w:pPr>
        <w:spacing w:after="0" w:line="360" w:lineRule="auto"/>
        <w:ind w:left="591"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059">
        <w:rPr>
          <w:rFonts w:ascii="Times New Roman" w:hAnsi="Times New Roman" w:cs="Times New Roman"/>
          <w:i/>
          <w:sz w:val="28"/>
          <w:szCs w:val="28"/>
          <w:lang w:val="uk-UA"/>
        </w:rPr>
        <w:t>Рис</w:t>
      </w:r>
      <w:r w:rsidR="009E4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A6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5A6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Модель </w:t>
      </w:r>
      <w:r w:rsidR="00DF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</w:t>
      </w:r>
      <w:r w:rsidR="00DF3FA2" w:rsidRPr="00DF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рівня емоційно-вольової стійкості у пенсіонерів в результаті регулярного відвідування </w:t>
      </w:r>
      <w:proofErr w:type="spellStart"/>
      <w:r w:rsidR="00DF3FA2" w:rsidRPr="00DF3FA2">
        <w:rPr>
          <w:rFonts w:ascii="Times New Roman" w:hAnsi="Times New Roman" w:cs="Times New Roman"/>
          <w:b/>
          <w:sz w:val="28"/>
          <w:szCs w:val="28"/>
          <w:lang w:val="uk-UA"/>
        </w:rPr>
        <w:t>арт-стрічкової</w:t>
      </w:r>
      <w:proofErr w:type="spellEnd"/>
      <w:r w:rsidR="00DF3FA2" w:rsidRPr="00DF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майстерні та поступового оволодіння </w:t>
      </w:r>
      <w:proofErr w:type="spellStart"/>
      <w:r w:rsidR="00DF3FA2" w:rsidRPr="00DF3FA2">
        <w:rPr>
          <w:rFonts w:ascii="Times New Roman" w:hAnsi="Times New Roman" w:cs="Times New Roman"/>
          <w:b/>
          <w:sz w:val="28"/>
          <w:szCs w:val="28"/>
          <w:lang w:val="uk-UA"/>
        </w:rPr>
        <w:t>арт-стрічковою</w:t>
      </w:r>
      <w:proofErr w:type="spellEnd"/>
      <w:r w:rsidR="00DF3FA2" w:rsidRPr="00DF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технікою</w:t>
      </w:r>
    </w:p>
    <w:p w:rsidR="00664D55" w:rsidRDefault="00664D55" w:rsidP="0041180C">
      <w:pPr>
        <w:tabs>
          <w:tab w:val="right" w:pos="3800"/>
        </w:tabs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0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дослідивши поняття </w:t>
      </w:r>
      <w:proofErr w:type="spellStart"/>
      <w:r w:rsidRPr="005A605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32B89">
        <w:rPr>
          <w:rFonts w:ascii="Times New Roman" w:hAnsi="Times New Roman" w:cs="Times New Roman"/>
          <w:sz w:val="28"/>
          <w:szCs w:val="28"/>
          <w:lang w:val="uk-UA"/>
        </w:rPr>
        <w:t>емоційно-вольову</w:t>
      </w:r>
      <w:proofErr w:type="spellEnd"/>
      <w:r w:rsidR="0013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2B89">
        <w:rPr>
          <w:rFonts w:ascii="Times New Roman" w:hAnsi="Times New Roman" w:cs="Times New Roman"/>
          <w:sz w:val="28"/>
          <w:szCs w:val="28"/>
          <w:lang w:val="uk-UA"/>
        </w:rPr>
        <w:t>стійкість</w:t>
      </w:r>
      <w:r w:rsidRPr="005A605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5A6059">
        <w:rPr>
          <w:rFonts w:ascii="Times New Roman" w:hAnsi="Times New Roman" w:cs="Times New Roman"/>
          <w:sz w:val="28"/>
          <w:szCs w:val="28"/>
          <w:lang w:val="uk-UA"/>
        </w:rPr>
        <w:t xml:space="preserve">, було з’ясовано, що найближчим синонімічним йому поняттям є </w:t>
      </w:r>
      <w:proofErr w:type="spellStart"/>
      <w:r w:rsidRPr="005A6059">
        <w:rPr>
          <w:rFonts w:ascii="Times New Roman" w:hAnsi="Times New Roman" w:cs="Times New Roman"/>
          <w:sz w:val="28"/>
          <w:szCs w:val="28"/>
          <w:lang w:val="uk-UA"/>
        </w:rPr>
        <w:t>“творча</w:t>
      </w:r>
      <w:proofErr w:type="spellEnd"/>
      <w:r w:rsidRPr="005A6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059">
        <w:rPr>
          <w:rFonts w:ascii="Times New Roman" w:hAnsi="Times New Roman" w:cs="Times New Roman"/>
          <w:sz w:val="28"/>
          <w:szCs w:val="28"/>
          <w:lang w:val="uk-UA"/>
        </w:rPr>
        <w:t>активність”</w:t>
      </w:r>
      <w:proofErr w:type="spellEnd"/>
      <w:r w:rsidRPr="005A6059">
        <w:rPr>
          <w:rFonts w:ascii="Times New Roman" w:hAnsi="Times New Roman" w:cs="Times New Roman"/>
          <w:sz w:val="28"/>
          <w:szCs w:val="28"/>
          <w:lang w:val="uk-UA"/>
        </w:rPr>
        <w:t xml:space="preserve">, показником творчості є </w:t>
      </w:r>
      <w:proofErr w:type="spellStart"/>
      <w:r w:rsidRPr="005A6059">
        <w:rPr>
          <w:rFonts w:ascii="Times New Roman" w:hAnsi="Times New Roman" w:cs="Times New Roman"/>
          <w:sz w:val="28"/>
          <w:szCs w:val="28"/>
          <w:lang w:val="uk-UA"/>
        </w:rPr>
        <w:t>“креативність”</w:t>
      </w:r>
      <w:proofErr w:type="spellEnd"/>
      <w:r w:rsidRPr="005A6059">
        <w:rPr>
          <w:rFonts w:ascii="Times New Roman" w:hAnsi="Times New Roman" w:cs="Times New Roman"/>
          <w:sz w:val="28"/>
          <w:szCs w:val="28"/>
          <w:lang w:val="uk-UA"/>
        </w:rPr>
        <w:t>, а критеріями (за методикою Є.Є.Туніка) виступають:</w:t>
      </w:r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>“допитливість”</w:t>
      </w:r>
      <w:proofErr w:type="spellEnd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>“уява”</w:t>
      </w:r>
      <w:proofErr w:type="spellEnd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>“складність”</w:t>
      </w:r>
      <w:proofErr w:type="spellEnd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>“схильність</w:t>
      </w:r>
      <w:proofErr w:type="spellEnd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5A6059">
        <w:rPr>
          <w:rFonts w:ascii="Times New Roman" w:eastAsia="Calibri" w:hAnsi="Times New Roman" w:cs="Times New Roman"/>
          <w:sz w:val="28"/>
          <w:szCs w:val="28"/>
          <w:lang w:val="uk-UA"/>
        </w:rPr>
        <w:t>ризику”</w:t>
      </w:r>
      <w:proofErr w:type="spellEnd"/>
      <w:r w:rsidRPr="005A60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132B89">
        <w:rPr>
          <w:rFonts w:ascii="Times New Roman" w:hAnsi="Times New Roman" w:cs="Times New Roman"/>
          <w:sz w:val="28"/>
          <w:szCs w:val="28"/>
          <w:lang w:val="uk-UA"/>
        </w:rPr>
        <w:t xml:space="preserve">емоційно-вольової стійкості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пенсіонерів проводилося </w:t>
      </w:r>
      <w:r w:rsidR="00132B89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роки поспіль. Так, у 2015 році, під час 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керування </w:t>
      </w:r>
      <w:proofErr w:type="spellStart"/>
      <w:r w:rsidR="00AD6889">
        <w:rPr>
          <w:rFonts w:ascii="Times New Roman" w:hAnsi="Times New Roman" w:cs="Times New Roman"/>
          <w:sz w:val="28"/>
          <w:szCs w:val="28"/>
          <w:lang w:val="uk-UA"/>
        </w:rPr>
        <w:t>арт-стрічковою</w:t>
      </w:r>
      <w:proofErr w:type="spellEnd"/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майстерністю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, було зроблено діагностичні зрізи, які були піддані подальшій обробці і детальному аналізу. Тоді,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 </w:t>
      </w:r>
      <w:r w:rsidR="00AD6889" w:rsidRPr="00132B89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r w:rsidR="00132B89">
        <w:rPr>
          <w:rFonts w:ascii="Times New Roman" w:hAnsi="Times New Roman" w:cs="Times New Roman"/>
          <w:sz w:val="28"/>
          <w:szCs w:val="28"/>
          <w:lang w:val="uk-UA"/>
        </w:rPr>
        <w:t>-вольової стійкості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визначено: творчість, активність, відповідальність. Показники у свою чергу розподілились на три рівні: високий, середній, низький. Детальніше можна ознайомитись в додатку А.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У 2016 році дослідження </w:t>
      </w:r>
      <w:r w:rsidR="00132B89">
        <w:rPr>
          <w:rFonts w:ascii="Times New Roman" w:hAnsi="Times New Roman" w:cs="Times New Roman"/>
          <w:sz w:val="28"/>
          <w:szCs w:val="28"/>
          <w:lang w:val="uk-UA"/>
        </w:rPr>
        <w:t xml:space="preserve">емоційно-вольової стійкості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пенсіонерів було проведено, також 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як і роботу гуртка </w:t>
      </w:r>
      <w:proofErr w:type="spellStart"/>
      <w:r w:rsidR="00AD6889">
        <w:rPr>
          <w:rFonts w:ascii="Times New Roman" w:hAnsi="Times New Roman" w:cs="Times New Roman"/>
          <w:sz w:val="28"/>
          <w:szCs w:val="28"/>
          <w:lang w:val="uk-UA"/>
        </w:rPr>
        <w:t>арт-стрічкової</w:t>
      </w:r>
      <w:proofErr w:type="spellEnd"/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. Для реалізації мети, було використано діагностику особистісної креативності (творчості) Є</w:t>
      </w:r>
      <w:r w:rsidR="0041180C">
        <w:rPr>
          <w:rFonts w:ascii="Times New Roman" w:hAnsi="Times New Roman" w:cs="Times New Roman"/>
          <w:sz w:val="28"/>
          <w:szCs w:val="28"/>
          <w:lang w:val="uk-UA"/>
        </w:rPr>
        <w:t>.Туніка (додаток Б)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В дослідженні взяли участь дві групи пенсіонерів в загальній кількості 40 осіб. З них 20 осіб слухачів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(експериментальна група) та 20 осіб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“ймовірно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випадкової”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(контрольна група), тобто, пенсіонери які не являються слухачами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45B4" w:rsidRPr="009E45B4" w:rsidRDefault="009E45B4" w:rsidP="00FB1403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Всі результати розраховувались по формулі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Стьюдента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5B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E4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proofErr w:type="spellStart"/>
      <w:r w:rsidRPr="009E45B4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n</w:t>
      </w:r>
      <w:proofErr w:type="spellEnd"/>
      <w:r w:rsidRPr="009E45B4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9E4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9E45B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4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E45B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E4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r w:rsidRPr="009E45B4"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  <w:lang w:val="uk-UA"/>
        </w:rPr>
        <w:t xml:space="preserve"> </w:t>
      </w:r>
      <w:proofErr w:type="spellStart"/>
      <w:r w:rsidRPr="009E45B4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9E45B4">
        <w:rPr>
          <w:rFonts w:ascii="Times New Roman" w:hAnsi="Times New Roman" w:cs="Times New Roman"/>
          <w:i/>
          <w:sz w:val="28"/>
          <w:szCs w:val="28"/>
          <w:lang w:val="uk-UA"/>
        </w:rPr>
        <w:t>2 = Р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45B4">
        <w:rPr>
          <w:rFonts w:ascii="Times New Roman" w:hAnsi="Times New Roman" w:cs="Times New Roman"/>
          <w:i/>
          <w:color w:val="336600"/>
          <w:sz w:val="28"/>
          <w:szCs w:val="28"/>
          <w:shd w:val="clear" w:color="auto" w:fill="E3EDFB"/>
          <w:lang w:val="uk-UA"/>
        </w:rPr>
        <w:t xml:space="preserve">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E45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– критерій; </w:t>
      </w:r>
      <w:proofErr w:type="spellStart"/>
      <w:r w:rsidRPr="009E45B4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n</w:t>
      </w:r>
      <w:proofErr w:type="spellEnd"/>
      <w:r w:rsidRPr="009E45B4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9E45B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vertAlign w:val="subscript"/>
          <w:lang w:val="uk-UA"/>
        </w:rPr>
        <w:t xml:space="preserve">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– 20 осіб слухачів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(експериментальна група) та </w:t>
      </w:r>
      <w:proofErr w:type="spellStart"/>
      <w:r w:rsidRPr="009E45B4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9E4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– 20 осіб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“ймовірно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випадкової”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(контрольна група), тобто, пенсіонери які не являються слухачами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9E45B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результи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обох груп. 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>В ході роботи із 20 особами експериментальної групи проводились заняття в тво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рчому гуртку </w:t>
      </w:r>
      <w:proofErr w:type="spellStart"/>
      <w:r w:rsidR="00AD6889">
        <w:rPr>
          <w:rFonts w:ascii="Times New Roman" w:hAnsi="Times New Roman" w:cs="Times New Roman"/>
          <w:sz w:val="28"/>
          <w:szCs w:val="28"/>
          <w:lang w:val="uk-UA"/>
        </w:rPr>
        <w:t>арт-стрічкова</w:t>
      </w:r>
      <w:proofErr w:type="spellEnd"/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 майстерня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. Заняття проводились один раз на тиждень, тривалість яких становила 1 годину, 20 хвилин. За весь курс р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обочого процесу гуртка </w:t>
      </w:r>
      <w:proofErr w:type="spellStart"/>
      <w:r w:rsidR="00AD6889">
        <w:rPr>
          <w:rFonts w:ascii="Times New Roman" w:hAnsi="Times New Roman" w:cs="Times New Roman"/>
          <w:sz w:val="28"/>
          <w:szCs w:val="28"/>
          <w:lang w:val="uk-UA"/>
        </w:rPr>
        <w:t>арт-стрічкова</w:t>
      </w:r>
      <w:proofErr w:type="spellEnd"/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 майстерня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, який тривав протягом навчального року, було виготовлено різноманітні прикрас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>и різних видів техніки стрічкового декору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F29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Заняття поводились поступово від освоєння простого матеріалу до більш складнішого. </w:t>
      </w:r>
      <w:r w:rsidR="00BA2F29" w:rsidRPr="0015421B">
        <w:rPr>
          <w:rFonts w:ascii="Times New Roman" w:hAnsi="Times New Roman" w:cs="Times New Roman"/>
          <w:b/>
          <w:sz w:val="28"/>
          <w:szCs w:val="28"/>
          <w:lang w:val="uk-UA"/>
        </w:rPr>
        <w:t>Першим етапом</w:t>
      </w:r>
      <w:r w:rsidR="00BA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21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15421B">
        <w:rPr>
          <w:rFonts w:ascii="Times New Roman" w:hAnsi="Times New Roman" w:cs="Times New Roman"/>
          <w:sz w:val="28"/>
          <w:szCs w:val="28"/>
          <w:lang w:val="uk-UA"/>
        </w:rPr>
        <w:t>інформаційно-вихова</w:t>
      </w:r>
      <w:proofErr w:type="spellEnd"/>
      <w:r w:rsidR="0015421B">
        <w:rPr>
          <w:rFonts w:ascii="Times New Roman" w:hAnsi="Times New Roman" w:cs="Times New Roman"/>
          <w:sz w:val="28"/>
          <w:szCs w:val="28"/>
          <w:lang w:val="uk-UA"/>
        </w:rPr>
        <w:t xml:space="preserve"> робота по техніці безпеки, стосовно майна та інструментів </w:t>
      </w:r>
      <w:proofErr w:type="spellStart"/>
      <w:r w:rsidR="0015421B">
        <w:rPr>
          <w:rFonts w:ascii="Times New Roman" w:hAnsi="Times New Roman" w:cs="Times New Roman"/>
          <w:sz w:val="28"/>
          <w:szCs w:val="28"/>
          <w:lang w:val="uk-UA"/>
        </w:rPr>
        <w:t>арт-стрічкової</w:t>
      </w:r>
      <w:proofErr w:type="spellEnd"/>
      <w:r w:rsidR="0015421B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майстерні.</w:t>
      </w:r>
    </w:p>
    <w:p w:rsidR="009E45B4" w:rsidRPr="009E45B4" w:rsidRDefault="0015421B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21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другому етапі</w:t>
      </w:r>
      <w:r w:rsidR="009E45B4" w:rsidRPr="00DF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роботи було виклад</w:t>
      </w:r>
      <w:r w:rsidR="00DF3F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ння теоретичного матеріал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>у щодо творчої техніки 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“історія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вин</w:t>
      </w:r>
      <w:r w:rsidR="00AD6889">
        <w:rPr>
          <w:rFonts w:ascii="Times New Roman" w:hAnsi="Times New Roman" w:cs="Times New Roman"/>
          <w:sz w:val="28"/>
          <w:szCs w:val="28"/>
          <w:lang w:val="uk-UA"/>
        </w:rPr>
        <w:t xml:space="preserve">икнення </w:t>
      </w:r>
      <w:proofErr w:type="spellStart"/>
      <w:r w:rsidR="00AD6889">
        <w:rPr>
          <w:rFonts w:ascii="Times New Roman" w:hAnsi="Times New Roman" w:cs="Times New Roman"/>
          <w:sz w:val="28"/>
          <w:szCs w:val="28"/>
          <w:lang w:val="uk-UA"/>
        </w:rPr>
        <w:t>арт-стрічко</w:t>
      </w:r>
      <w:r w:rsidR="00DF3FA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F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FA2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де відбувалося знайомство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 інструментами та матеріала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ми для творчої техніки 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. В ході лекційного заняття слухачами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університету третього віку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було поставлено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чимало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запитань відповідно до теми й спостеріга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лись значна зацікавленість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та бажання навчитися майстерності даної техніки 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. Було оголошене перше практичне заняття. </w:t>
      </w:r>
    </w:p>
    <w:p w:rsidR="009E45B4" w:rsidRPr="007D3CB9" w:rsidRDefault="0015421B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Треті</w:t>
      </w:r>
      <w:r w:rsidR="00BA2F29" w:rsidRPr="00BA2F29">
        <w:rPr>
          <w:rFonts w:ascii="Times New Roman" w:hAnsi="Times New Roman" w:cs="Times New Roman"/>
          <w:b/>
          <w:sz w:val="28"/>
          <w:szCs w:val="28"/>
          <w:lang w:val="uk-UA"/>
        </w:rPr>
        <w:t>м етапом</w:t>
      </w:r>
      <w:r w:rsidR="00BA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запровадження практичного заняття.</w:t>
      </w:r>
      <w:r w:rsidR="009E45B4" w:rsidRPr="009E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лухачами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21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 третього віку</w:t>
      </w:r>
      <w:r w:rsidRPr="0015421B">
        <w:rPr>
          <w:rFonts w:ascii="Times New Roman" w:hAnsi="Times New Roman" w:cs="Times New Roman"/>
          <w:sz w:val="28"/>
          <w:szCs w:val="28"/>
        </w:rPr>
        <w:t>”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зробити ви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роби з творчої техніки 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аксесуар у виді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брожки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. Робота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брожки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складалася з двох етапів</w:t>
      </w:r>
      <w:r w:rsidR="00101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21D" w:rsidRPr="0010121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521AC" w:rsidRPr="00F521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121D" w:rsidRPr="0010121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: на першому етапі застосовувався вузький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 xml:space="preserve"> одинарний вид техніки 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 заокруглими листочками, а на другому етапі застосовувався вузьк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ий двійний вид техніки 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 заокруглими листочками. Слухачам </w:t>
      </w:r>
      <w:r w:rsidRPr="0015421B">
        <w:rPr>
          <w:rFonts w:ascii="Times New Roman" w:hAnsi="Times New Roman" w:cs="Times New Roman"/>
          <w:sz w:val="28"/>
          <w:szCs w:val="28"/>
        </w:rPr>
        <w:t>“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університету третього віку</w:t>
      </w:r>
      <w:r w:rsidRPr="0015421B">
        <w:rPr>
          <w:rFonts w:ascii="Times New Roman" w:hAnsi="Times New Roman" w:cs="Times New Roman"/>
          <w:sz w:val="28"/>
          <w:szCs w:val="28"/>
        </w:rPr>
        <w:t>”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самим обрати кольори для даної роботи, що дає розвинути творчу уяву кожного з них. Всі поставлені завдання були успішно виконані. На вироблення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брожки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знадобилося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три заняття з творчої техніки 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стрічкового декору.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наступному практичному занятті було поставлено за мету зробити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оворічну сніжинку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застосуванням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творчої техніки 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стрічкового декору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Дана робота складалась з двох етапів: на першому етапі засто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совувався одинарний вид стрічкового декору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 гострими вузький листочками, на другому етапі застосовувався вузький трійний вид техніки 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стрічкового декору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 гострими вузькими листочками. Слухачі </w:t>
      </w:r>
      <w:r w:rsidR="0015421B" w:rsidRPr="0015421B">
        <w:rPr>
          <w:rFonts w:ascii="Times New Roman" w:hAnsi="Times New Roman" w:cs="Times New Roman"/>
          <w:sz w:val="28"/>
          <w:szCs w:val="28"/>
        </w:rPr>
        <w:t>“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університету третього віку</w:t>
      </w:r>
      <w:r w:rsidR="0015421B" w:rsidRPr="0015421B">
        <w:rPr>
          <w:rFonts w:ascii="Times New Roman" w:hAnsi="Times New Roman" w:cs="Times New Roman"/>
          <w:sz w:val="28"/>
          <w:szCs w:val="28"/>
        </w:rPr>
        <w:t>”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з даною роботою успішно впорались за два заняття. 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2F2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було запропоновано зробити обруч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 xml:space="preserve">стрічковими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тро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яндами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аняття складалося з двох етапів: на першому етапі застосовувались широкий вид пелюстків для троянд, а на другому етапі було виготовлення листочків для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обручу. Бажання слухачів університет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у третього віку не зійшлись, де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хто захотів виготовити декор для занавісок на магніту, а комусь до вподоби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заколки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для волосся. Слухачам було надано можливість самостійного вибору кольорів і пофантазувати над річчю яку виготовляли. За два заняття було успішно виконано поставлені завдання.</w:t>
      </w:r>
    </w:p>
    <w:p w:rsidR="009E45B4" w:rsidRDefault="005A2BFE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Іще на одному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практичному занятт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виготовляли весняні квіти – крокуси. Робота проходила в два етапи: на першому етапі використовувався широкий одинарний вид творчої праці 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на другому етапі виготовляли листочки для квітів з творчої праці 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>стрічкового декору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2BFE" w:rsidRPr="009E45B4" w:rsidRDefault="005A2BFE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інших заняттях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арт-майстерні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виготовлено чимало цікавих та дуже гарних речей.</w:t>
      </w:r>
    </w:p>
    <w:p w:rsidR="005A2BFE" w:rsidRPr="0015421B" w:rsidRDefault="009E45B4" w:rsidP="0015421B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>Отже, курс занять пройшов успішно, спостерігалася зацікавленість та активність; вміння уявляти, фантазувати й творити; ділитися своїми набутими знаннями, що є складовими</w:t>
      </w:r>
      <w:r w:rsidR="00CB18FE">
        <w:rPr>
          <w:rFonts w:ascii="Times New Roman" w:hAnsi="Times New Roman" w:cs="Times New Roman"/>
          <w:sz w:val="28"/>
          <w:szCs w:val="28"/>
          <w:lang w:val="uk-UA"/>
        </w:rPr>
        <w:t xml:space="preserve"> емоційно-вольової стійкості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. На основі цих занять й було проведено тестування, резуль</w:t>
      </w:r>
      <w:r w:rsidR="007D3CB9">
        <w:rPr>
          <w:rFonts w:ascii="Times New Roman" w:hAnsi="Times New Roman" w:cs="Times New Roman"/>
          <w:sz w:val="28"/>
          <w:szCs w:val="28"/>
          <w:lang w:val="uk-UA"/>
        </w:rPr>
        <w:t xml:space="preserve">тати які розміщені в (таблиці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1.).</w:t>
      </w:r>
    </w:p>
    <w:p w:rsidR="009E45B4" w:rsidRPr="009E45B4" w:rsidRDefault="009E45B4" w:rsidP="0041180C">
      <w:pPr>
        <w:spacing w:after="0"/>
        <w:ind w:right="140" w:firstLine="56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Таблиця </w:t>
      </w:r>
      <w:r w:rsidRPr="009E45B4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</w:p>
    <w:p w:rsidR="009E45B4" w:rsidRPr="009E45B4" w:rsidRDefault="009E45B4" w:rsidP="007D3CB9">
      <w:pPr>
        <w:tabs>
          <w:tab w:val="left" w:pos="567"/>
          <w:tab w:val="left" w:pos="900"/>
        </w:tabs>
        <w:spacing w:after="0"/>
        <w:ind w:right="140" w:firstLine="5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зрізів творчої активності експериментальної та контрольної груп пенсіонерів (у %)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4"/>
        <w:gridCol w:w="3402"/>
        <w:gridCol w:w="3793"/>
      </w:tblGrid>
      <w:tr w:rsidR="009E45B4" w:rsidRPr="007D3CB9" w:rsidTr="006C1EAE">
        <w:trPr>
          <w:trHeight w:val="589"/>
        </w:trPr>
        <w:tc>
          <w:tcPr>
            <w:tcW w:w="2444" w:type="dxa"/>
            <w:tcBorders>
              <w:right w:val="single" w:sz="4" w:space="0" w:color="auto"/>
            </w:tcBorders>
          </w:tcPr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 w:firstLine="568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Критерії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B4" w:rsidRPr="007D3CB9" w:rsidRDefault="009E45B4" w:rsidP="007D3CB9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Бали експериментальної групи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B4" w:rsidRPr="007D3CB9" w:rsidRDefault="009E45B4" w:rsidP="007D3CB9">
            <w:pPr>
              <w:tabs>
                <w:tab w:val="left" w:pos="567"/>
                <w:tab w:val="left" w:pos="601"/>
              </w:tabs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Бали </w:t>
            </w:r>
          </w:p>
          <w:p w:rsidR="009E45B4" w:rsidRPr="007D3CB9" w:rsidRDefault="009E45B4" w:rsidP="007D3CB9">
            <w:pPr>
              <w:tabs>
                <w:tab w:val="left" w:pos="567"/>
                <w:tab w:val="left" w:pos="601"/>
              </w:tabs>
              <w:spacing w:after="0" w:line="240" w:lineRule="auto"/>
              <w:ind w:right="140" w:firstLine="56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контрольної групи</w:t>
            </w:r>
          </w:p>
        </w:tc>
      </w:tr>
      <w:tr w:rsidR="009E45B4" w:rsidRPr="007D3CB9" w:rsidTr="006C1EAE">
        <w:trPr>
          <w:trHeight w:val="249"/>
        </w:trPr>
        <w:tc>
          <w:tcPr>
            <w:tcW w:w="2444" w:type="dxa"/>
          </w:tcPr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Допитливість</w:t>
            </w:r>
          </w:p>
        </w:tc>
        <w:tc>
          <w:tcPr>
            <w:tcW w:w="3402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142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18, 5</w:t>
            </w:r>
          </w:p>
        </w:tc>
        <w:tc>
          <w:tcPr>
            <w:tcW w:w="3793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28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</w:p>
        </w:tc>
      </w:tr>
      <w:tr w:rsidR="009E45B4" w:rsidRPr="007D3CB9" w:rsidTr="006C1EAE">
        <w:trPr>
          <w:trHeight w:val="354"/>
        </w:trPr>
        <w:tc>
          <w:tcPr>
            <w:tcW w:w="2444" w:type="dxa"/>
          </w:tcPr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Уява</w:t>
            </w:r>
          </w:p>
        </w:tc>
        <w:tc>
          <w:tcPr>
            <w:tcW w:w="3402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142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17, 15</w:t>
            </w:r>
          </w:p>
        </w:tc>
        <w:tc>
          <w:tcPr>
            <w:tcW w:w="3793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28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12, 75</w:t>
            </w:r>
          </w:p>
        </w:tc>
      </w:tr>
      <w:tr w:rsidR="009E45B4" w:rsidRPr="007D3CB9" w:rsidTr="006C1EAE">
        <w:trPr>
          <w:trHeight w:val="274"/>
        </w:trPr>
        <w:tc>
          <w:tcPr>
            <w:tcW w:w="2444" w:type="dxa"/>
          </w:tcPr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Складність</w:t>
            </w:r>
          </w:p>
        </w:tc>
        <w:tc>
          <w:tcPr>
            <w:tcW w:w="3402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142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20, 5</w:t>
            </w:r>
          </w:p>
        </w:tc>
        <w:tc>
          <w:tcPr>
            <w:tcW w:w="3793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28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13, 8</w:t>
            </w:r>
          </w:p>
        </w:tc>
      </w:tr>
      <w:tr w:rsidR="009E45B4" w:rsidRPr="007D3CB9" w:rsidTr="006C1EAE">
        <w:trPr>
          <w:trHeight w:val="533"/>
        </w:trPr>
        <w:tc>
          <w:tcPr>
            <w:tcW w:w="2444" w:type="dxa"/>
          </w:tcPr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Схильність до</w:t>
            </w:r>
          </w:p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 xml:space="preserve"> ризику</w:t>
            </w:r>
          </w:p>
        </w:tc>
        <w:tc>
          <w:tcPr>
            <w:tcW w:w="3402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142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18, 15</w:t>
            </w:r>
          </w:p>
        </w:tc>
        <w:tc>
          <w:tcPr>
            <w:tcW w:w="3793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28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</w:p>
        </w:tc>
      </w:tr>
      <w:tr w:rsidR="009E45B4" w:rsidRPr="007D3CB9" w:rsidTr="006C1EAE">
        <w:trPr>
          <w:trHeight w:val="410"/>
        </w:trPr>
        <w:tc>
          <w:tcPr>
            <w:tcW w:w="2444" w:type="dxa"/>
          </w:tcPr>
          <w:p w:rsidR="009E45B4" w:rsidRPr="007D3CB9" w:rsidRDefault="009E45B4" w:rsidP="007D3CB9">
            <w:pPr>
              <w:tabs>
                <w:tab w:val="left" w:pos="2127"/>
              </w:tabs>
              <w:spacing w:after="0" w:line="240" w:lineRule="auto"/>
              <w:ind w:right="140"/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  <w:t>Загальний бал</w:t>
            </w:r>
          </w:p>
        </w:tc>
        <w:tc>
          <w:tcPr>
            <w:tcW w:w="3402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142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74, 3</w:t>
            </w:r>
          </w:p>
        </w:tc>
        <w:tc>
          <w:tcPr>
            <w:tcW w:w="3793" w:type="dxa"/>
          </w:tcPr>
          <w:p w:rsidR="009E45B4" w:rsidRPr="007D3CB9" w:rsidRDefault="009E45B4" w:rsidP="005A2BFE">
            <w:pPr>
              <w:tabs>
                <w:tab w:val="left" w:pos="567"/>
                <w:tab w:val="left" w:pos="900"/>
                <w:tab w:val="left" w:pos="2127"/>
              </w:tabs>
              <w:spacing w:after="0" w:line="240" w:lineRule="auto"/>
              <w:ind w:right="140" w:firstLine="28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D3CB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51, 55</w:t>
            </w:r>
          </w:p>
        </w:tc>
      </w:tr>
    </w:tbl>
    <w:p w:rsidR="002030FA" w:rsidRDefault="002030FA" w:rsidP="007D3CB9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45B4" w:rsidRPr="009E45B4" w:rsidRDefault="005A2BFE" w:rsidP="007D3CB9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зрізу досліджувані групи розподілились таким чином: загальний бал в експериментальній групі є високим 74,3%, порівняно з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результами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контрольної групи, який є нижчим – загальний бал становить 51,55%.</w:t>
      </w:r>
    </w:p>
    <w:p w:rsidR="009E45B4" w:rsidRPr="009E45B4" w:rsidRDefault="009E45B4" w:rsidP="0041180C">
      <w:pPr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Порівнюючи результати двох груп, можна побачити, що загальний бал експериментальної групи пенсіонерів, на 22,75% являється більшим, ніж 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контрольної групи пенсіонерів. Переважає в респондентів експериментальної групи критерій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“складність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ризику”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який становить 20,5%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>е свідчить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що слухачі можуть відстоювати свої ідеї, не звертаючи на інших та люблять вивчати нові речі або ідеї не піддаючись чужій думці. А в контрольній групі пенсіонерів показник 13,8% займає </w:t>
      </w:r>
      <w:proofErr w:type="spellStart"/>
      <w:r w:rsidRPr="009E45B4">
        <w:rPr>
          <w:rFonts w:ascii="Times New Roman" w:hAnsi="Times New Roman" w:cs="Times New Roman"/>
          <w:sz w:val="28"/>
          <w:szCs w:val="28"/>
          <w:lang w:val="uk-UA"/>
        </w:rPr>
        <w:t>“складність”</w:t>
      </w:r>
      <w:proofErr w:type="spellEnd"/>
      <w:r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що є самим високим балом з загального дослідження, але показники групи університету третього віку переважають на 6,7%.</w:t>
      </w:r>
    </w:p>
    <w:p w:rsidR="009E45B4" w:rsidRPr="009E45B4" w:rsidRDefault="008E234B" w:rsidP="0041180C">
      <w:pPr>
        <w:tabs>
          <w:tab w:val="left" w:pos="720"/>
          <w:tab w:val="left" w:pos="900"/>
        </w:tabs>
        <w:spacing w:after="0" w:line="36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рівень очікуваних результатів, як</w:t>
      </w:r>
      <w:r w:rsidR="005A2BF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полягало в припущення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“рівень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творчої активності слухачів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, буде вищим ніж у пенсіонерів, які не відвідують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“університет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та не розв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ивають </w:t>
      </w:r>
      <w:r w:rsidR="00CB18FE">
        <w:rPr>
          <w:rFonts w:ascii="Times New Roman" w:hAnsi="Times New Roman" w:cs="Times New Roman"/>
          <w:sz w:val="28"/>
          <w:szCs w:val="28"/>
          <w:lang w:val="uk-UA"/>
        </w:rPr>
        <w:t xml:space="preserve">якості емоційно-вольової </w:t>
      </w:r>
      <w:proofErr w:type="spellStart"/>
      <w:r w:rsidR="00CB18FE">
        <w:rPr>
          <w:rFonts w:ascii="Times New Roman" w:hAnsi="Times New Roman" w:cs="Times New Roman"/>
          <w:sz w:val="28"/>
          <w:szCs w:val="28"/>
          <w:lang w:val="uk-UA"/>
        </w:rPr>
        <w:t>стійкості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CB18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доведено</w:t>
      </w:r>
      <w:r w:rsidR="009E45B4" w:rsidRPr="009E45B4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експериментального дослідження.</w:t>
      </w:r>
    </w:p>
    <w:p w:rsidR="0010121D" w:rsidRDefault="00691E8C" w:rsidP="0010121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і технології проекту.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 проекту</w:t>
      </w:r>
      <w:r w:rsidRPr="00691E8C">
        <w:rPr>
          <w:rFonts w:ascii="Times New Roman" w:hAnsi="Times New Roman" w:cs="Times New Roman"/>
          <w:sz w:val="28"/>
          <w:szCs w:val="28"/>
          <w:lang w:val="uk-UA"/>
        </w:rPr>
        <w:t xml:space="preserve"> було використано низку теоретичних та емпіричних методів. </w:t>
      </w:r>
      <w:r w:rsidRPr="00691E8C">
        <w:rPr>
          <w:rFonts w:ascii="Times New Roman" w:hAnsi="Times New Roman" w:cs="Times New Roman"/>
          <w:b/>
          <w:sz w:val="28"/>
          <w:szCs w:val="28"/>
          <w:lang w:val="uk-UA"/>
        </w:rPr>
        <w:t>Теоретичні</w:t>
      </w:r>
      <w:r w:rsidRPr="00691E8C">
        <w:rPr>
          <w:rFonts w:ascii="Times New Roman" w:hAnsi="Times New Roman" w:cs="Times New Roman"/>
          <w:sz w:val="28"/>
          <w:szCs w:val="28"/>
          <w:lang w:val="uk-UA"/>
        </w:rPr>
        <w:t xml:space="preserve">: аналіз документів дав змогу відокремити положення, які потребували перевірки; </w:t>
      </w:r>
      <w:r w:rsidRPr="00691E8C">
        <w:rPr>
          <w:rFonts w:ascii="Times New Roman" w:hAnsi="Times New Roman" w:cs="Times New Roman"/>
          <w:b/>
          <w:sz w:val="28"/>
          <w:szCs w:val="28"/>
          <w:lang w:val="uk-UA"/>
        </w:rPr>
        <w:t>емпіричні</w:t>
      </w:r>
      <w:r w:rsidRPr="00691E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50B31" w:rsidRPr="00250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B31" w:rsidRPr="00691E8C">
        <w:rPr>
          <w:rFonts w:ascii="Times New Roman" w:hAnsi="Times New Roman" w:cs="Times New Roman"/>
          <w:sz w:val="28"/>
          <w:szCs w:val="28"/>
          <w:lang w:val="uk-UA"/>
        </w:rPr>
        <w:t>опитування (анкетування, тестування) дал</w:t>
      </w:r>
      <w:r w:rsidR="00250B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0B31" w:rsidRPr="00691E8C">
        <w:rPr>
          <w:rFonts w:ascii="Times New Roman" w:hAnsi="Times New Roman" w:cs="Times New Roman"/>
          <w:sz w:val="28"/>
          <w:szCs w:val="28"/>
          <w:lang w:val="uk-UA"/>
        </w:rPr>
        <w:t xml:space="preserve"> змогу вияв</w:t>
      </w:r>
      <w:r w:rsidR="00250B31">
        <w:rPr>
          <w:rFonts w:ascii="Times New Roman" w:hAnsi="Times New Roman" w:cs="Times New Roman"/>
          <w:sz w:val="28"/>
          <w:szCs w:val="28"/>
          <w:lang w:val="uk-UA"/>
        </w:rPr>
        <w:t>ити рівень досліджуваних якостей; формувальний експеримент з підвищення рівня емоційно-вольової стійкості;</w:t>
      </w:r>
      <w:r w:rsidR="00250B31" w:rsidRPr="00691E8C">
        <w:rPr>
          <w:rFonts w:ascii="Times New Roman" w:hAnsi="Times New Roman" w:cs="Times New Roman"/>
          <w:sz w:val="28"/>
          <w:szCs w:val="28"/>
          <w:lang w:val="uk-UA"/>
        </w:rPr>
        <w:t xml:space="preserve"> обробка результатів дослідження представлена у відсотковому співвідношенні (обробка здійснювалась в ручну);</w:t>
      </w:r>
      <w:r w:rsidRPr="00691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21D" w:rsidRPr="0010121D">
        <w:rPr>
          <w:rFonts w:ascii="Times New Roman" w:hAnsi="Times New Roman" w:cs="Times New Roman"/>
          <w:b/>
          <w:sz w:val="28"/>
          <w:szCs w:val="28"/>
          <w:lang w:val="uk-UA"/>
        </w:rPr>
        <w:t>графічні методи</w:t>
      </w:r>
      <w:r w:rsidR="0010121D" w:rsidRPr="0010121D">
        <w:rPr>
          <w:rFonts w:ascii="Times New Roman" w:hAnsi="Times New Roman" w:cs="Times New Roman"/>
          <w:sz w:val="28"/>
          <w:szCs w:val="28"/>
          <w:lang w:val="uk-UA"/>
        </w:rPr>
        <w:t>: (побудова таблиць), дала можливість представити наочні результати досліджуваної роботи.</w:t>
      </w:r>
    </w:p>
    <w:p w:rsidR="00691E8C" w:rsidRPr="00691E8C" w:rsidRDefault="00691E8C" w:rsidP="0010121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Теоретичне значення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соціального проекту 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полягає у здійсненні узагальнених теоретичних поглядів на проблему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підтримки </w:t>
      </w:r>
      <w:r w:rsidRPr="00CB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емоційно</w:t>
      </w:r>
      <w:r w:rsidR="00CB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-вольової стійкості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пенсіонерів в умовах </w:t>
      </w:r>
      <w:proofErr w:type="spellStart"/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“університету</w:t>
      </w:r>
      <w:proofErr w:type="spellEnd"/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третього </w:t>
      </w:r>
      <w:proofErr w:type="spellStart"/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віку”</w:t>
      </w:r>
      <w:proofErr w:type="spellEnd"/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засобами творчої техніки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арт-стрічков</w:t>
      </w:r>
      <w:r w:rsidR="00743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3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декор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Було розроблено модель дослідно-експериментальної роботи з підвищення рівня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емоційно</w:t>
      </w:r>
      <w:r w:rsidR="00CB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-вольової стійкості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пенсіонерів в умовах </w:t>
      </w:r>
      <w:proofErr w:type="spellStart"/>
      <w:r w:rsidR="00743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арт-стрічкової</w:t>
      </w:r>
      <w:proofErr w:type="spellEnd"/>
      <w:r w:rsidR="00743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майстерні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застосуванням практичних занять творчої техніки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стрічкового декору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91E8C" w:rsidRDefault="00691E8C" w:rsidP="00691E8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91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Практичне значення</w:t>
      </w:r>
      <w:r w:rsidRPr="00691E8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80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соціального проекту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полягає в тому, що матеріали </w:t>
      </w:r>
      <w:r w:rsidR="0029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соціального проекту 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дослідження можуть бути використанні психологами, соціальними працівниками, педагогами та волонтерами для підвищення </w:t>
      </w:r>
      <w:r w:rsidRPr="0069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соціальної активності пенсіонерів. Результати теоретичного та емпіричного дослідження можуть бути використанні при викладанні наступних дисциплін: педагогіки, соціальної педагогіки, соціальної роботи з різними групами клієнтів, геронтології, тощо. </w:t>
      </w:r>
    </w:p>
    <w:p w:rsidR="00196FED" w:rsidRDefault="00196FED" w:rsidP="00154D1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54D14" w:rsidRDefault="00154D14" w:rsidP="00154D1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7364E" w:rsidRPr="00154D14" w:rsidRDefault="00A7364E" w:rsidP="00154D1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0402A" w:rsidRDefault="0080402A" w:rsidP="00D07F9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56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ВИКОРИСТАНИХ ДЖЕРЕЛ:</w:t>
      </w:r>
    </w:p>
    <w:p w:rsidR="00D07F99" w:rsidRPr="00156E2E" w:rsidRDefault="00D07F99" w:rsidP="00D07F9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07F99" w:rsidRPr="00D07F99" w:rsidRDefault="00D07F99" w:rsidP="00D07F99">
      <w:pPr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99">
        <w:rPr>
          <w:rFonts w:ascii="Times New Roman" w:hAnsi="Times New Roman" w:cs="Times New Roman"/>
          <w:sz w:val="28"/>
          <w:szCs w:val="28"/>
          <w:lang w:val="uk-UA"/>
        </w:rPr>
        <w:t xml:space="preserve">Архипова С.П. Організаційно-педагогічні аспекти надання освітніх послуг в умовах </w:t>
      </w:r>
      <w:proofErr w:type="spellStart"/>
      <w:r w:rsidRPr="00D07F99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Pr="00D07F99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Pr="00D07F99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D07F99">
        <w:rPr>
          <w:rFonts w:ascii="Times New Roman" w:hAnsi="Times New Roman" w:cs="Times New Roman"/>
          <w:sz w:val="28"/>
          <w:szCs w:val="28"/>
          <w:lang w:val="uk-UA"/>
        </w:rPr>
        <w:t xml:space="preserve"> С.П.Архипова Освіта дорослих як фактор розвитку дорослої людини в умовах соціальних змін. </w:t>
      </w:r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– Черкаси, 2012.</w:t>
      </w:r>
    </w:p>
    <w:p w:rsidR="00D07F99" w:rsidRPr="00D07F99" w:rsidRDefault="00D07F99" w:rsidP="00D07F99">
      <w:pPr>
        <w:numPr>
          <w:ilvl w:val="0"/>
          <w:numId w:val="2"/>
        </w:numPr>
        <w:spacing w:after="0" w:line="360" w:lineRule="auto"/>
        <w:ind w:left="0" w:right="-1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Техніка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канзаші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– види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канзаші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D07F99">
        <w:rPr>
          <w:rFonts w:ascii="Times New Roman" w:hAnsi="Times New Roman" w:cs="Times New Roman"/>
          <w:bCs/>
          <w:kern w:val="36"/>
          <w:sz w:val="28"/>
          <w:szCs w:val="28"/>
          <w:lang w:val="uk-UA" w:bidi="hi-IN"/>
        </w:rPr>
        <w:t>[Електронний ресурс]:</w:t>
      </w:r>
      <w:r w:rsidRPr="00D07F99">
        <w:rPr>
          <w:rFonts w:ascii="Times New Roman" w:eastAsia="SimSun" w:hAnsi="Times New Roman" w:cs="Times New Roman"/>
          <w:kern w:val="1"/>
          <w:lang w:val="uk-UA" w:eastAsia="hi-IN" w:bidi="hi-IN"/>
        </w:rPr>
        <w:t xml:space="preserve"> </w:t>
      </w:r>
      <w:r w:rsidRPr="00D07F99">
        <w:rPr>
          <w:rFonts w:ascii="Times New Roman" w:hAnsi="Times New Roman" w:cs="Times New Roman"/>
          <w:bCs/>
          <w:kern w:val="36"/>
          <w:sz w:val="28"/>
          <w:szCs w:val="28"/>
          <w:lang w:val="uk-UA" w:bidi="hi-IN"/>
        </w:rPr>
        <w:t xml:space="preserve">http: // </w:t>
      </w:r>
      <w:proofErr w:type="spellStart"/>
      <w:r w:rsidRPr="00D07F99">
        <w:rPr>
          <w:rFonts w:ascii="Times New Roman" w:hAnsi="Times New Roman" w:cs="Times New Roman"/>
          <w:bCs/>
          <w:kern w:val="36"/>
          <w:sz w:val="28"/>
          <w:szCs w:val="28"/>
          <w:lang w:val="uk-UA" w:bidi="hi-IN"/>
        </w:rPr>
        <w:t>faqukr.ru</w:t>
      </w:r>
      <w:proofErr w:type="spellEnd"/>
      <w:r w:rsidRPr="00D07F99">
        <w:rPr>
          <w:rFonts w:ascii="Times New Roman" w:hAnsi="Times New Roman" w:cs="Times New Roman"/>
          <w:bCs/>
          <w:kern w:val="36"/>
          <w:sz w:val="28"/>
          <w:szCs w:val="28"/>
          <w:lang w:val="uk-UA" w:bidi="hi-IN"/>
        </w:rPr>
        <w:t>/</w:t>
      </w:r>
      <w:proofErr w:type="spellStart"/>
      <w:r w:rsidRPr="00D07F99">
        <w:rPr>
          <w:rFonts w:ascii="Times New Roman" w:hAnsi="Times New Roman" w:cs="Times New Roman"/>
          <w:bCs/>
          <w:kern w:val="36"/>
          <w:sz w:val="28"/>
          <w:szCs w:val="28"/>
          <w:lang w:val="uk-UA" w:bidi="hi-IN"/>
        </w:rPr>
        <w:t>hobbi</w:t>
      </w:r>
      <w:proofErr w:type="spellEnd"/>
      <w:r w:rsidRPr="00D07F99">
        <w:rPr>
          <w:rFonts w:ascii="Times New Roman" w:hAnsi="Times New Roman" w:cs="Times New Roman"/>
          <w:bCs/>
          <w:kern w:val="36"/>
          <w:sz w:val="28"/>
          <w:szCs w:val="28"/>
          <w:lang w:val="uk-UA" w:bidi="hi-IN"/>
        </w:rPr>
        <w:t xml:space="preserve"> / 105124-kanzashi.</w:t>
      </w:r>
    </w:p>
    <w:p w:rsidR="00D07F99" w:rsidRPr="00D07F99" w:rsidRDefault="00D07F99" w:rsidP="00D07F99">
      <w:pPr>
        <w:numPr>
          <w:ilvl w:val="0"/>
          <w:numId w:val="2"/>
        </w:numPr>
        <w:spacing w:after="0" w:line="360" w:lineRule="auto"/>
        <w:ind w:left="0" w:right="-1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Козляковський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П.А.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“Практична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психологія”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частина 2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вид.випр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 – К.: Світич, 2009. – С.96-98.</w:t>
      </w:r>
    </w:p>
    <w:p w:rsidR="00D07F99" w:rsidRPr="00D07F99" w:rsidRDefault="00D07F99" w:rsidP="00D07F99">
      <w:pPr>
        <w:numPr>
          <w:ilvl w:val="0"/>
          <w:numId w:val="2"/>
        </w:numPr>
        <w:spacing w:after="0" w:line="360" w:lineRule="auto"/>
        <w:ind w:left="0" w:right="-1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Словник психолога-практика /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Упоряд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 С.Ю.Голо</w:t>
      </w:r>
      <w:r w:rsidRPr="00D07F9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</w:t>
      </w:r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ін. 2-е. вид., перероб. і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доп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 – 2011. – С. 43-47.</w:t>
      </w:r>
    </w:p>
    <w:p w:rsidR="00D07F99" w:rsidRPr="00D07F99" w:rsidRDefault="00D07F99" w:rsidP="00D07F99">
      <w:pPr>
        <w:widowControl w:val="0"/>
        <w:numPr>
          <w:ilvl w:val="0"/>
          <w:numId w:val="2"/>
        </w:numPr>
        <w:suppressAutoHyphens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Опыт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функционирования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университетов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третьего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возраста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. //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Ist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international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scientific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conference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“Science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progress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in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European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countries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: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new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concepts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and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modern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solutions”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Volume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2. 28</w:t>
      </w:r>
      <w:r w:rsidRPr="00D07F99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val="uk-UA" w:eastAsia="hi-IN" w:bidi="hi-IN"/>
        </w:rPr>
        <w:t>th</w:t>
      </w:r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March</w:t>
      </w:r>
      <w:proofErr w:type="spellEnd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2013</w:t>
      </w:r>
      <w:bookmarkStart w:id="0" w:name="_GoBack"/>
      <w:bookmarkEnd w:id="0"/>
      <w:r w:rsidRPr="00D07F99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D07F99" w:rsidRDefault="00D07F99" w:rsidP="00D07F99">
      <w:pPr>
        <w:ind w:right="-1" w:firstLine="567"/>
        <w:jc w:val="center"/>
        <w:rPr>
          <w:b/>
          <w:sz w:val="28"/>
          <w:szCs w:val="28"/>
          <w:lang w:val="uk-UA"/>
        </w:rPr>
      </w:pPr>
    </w:p>
    <w:p w:rsidR="00D07F99" w:rsidRDefault="00D07F99" w:rsidP="00D07F99">
      <w:pPr>
        <w:ind w:right="-1" w:firstLine="567"/>
        <w:jc w:val="center"/>
        <w:rPr>
          <w:b/>
          <w:sz w:val="28"/>
          <w:szCs w:val="28"/>
          <w:lang w:val="uk-UA"/>
        </w:rPr>
      </w:pPr>
    </w:p>
    <w:p w:rsidR="00D07F99" w:rsidRDefault="00D07F99" w:rsidP="00D07F99">
      <w:pPr>
        <w:ind w:right="-1" w:firstLine="567"/>
        <w:jc w:val="center"/>
        <w:rPr>
          <w:b/>
          <w:sz w:val="28"/>
          <w:szCs w:val="28"/>
          <w:lang w:val="uk-UA"/>
        </w:rPr>
      </w:pPr>
    </w:p>
    <w:p w:rsidR="00D07F99" w:rsidRDefault="00D07F99" w:rsidP="00D07F99">
      <w:pPr>
        <w:ind w:right="-1" w:firstLine="567"/>
        <w:jc w:val="center"/>
        <w:rPr>
          <w:b/>
          <w:sz w:val="28"/>
          <w:szCs w:val="28"/>
          <w:lang w:val="uk-UA"/>
        </w:rPr>
      </w:pPr>
    </w:p>
    <w:p w:rsidR="00D07F99" w:rsidRDefault="00D07F99" w:rsidP="00D07F99">
      <w:pPr>
        <w:ind w:right="-1" w:firstLine="567"/>
        <w:jc w:val="center"/>
        <w:rPr>
          <w:b/>
          <w:sz w:val="28"/>
          <w:szCs w:val="28"/>
          <w:lang w:val="uk-UA"/>
        </w:rPr>
      </w:pPr>
    </w:p>
    <w:p w:rsidR="00FB1403" w:rsidRDefault="00FB1403" w:rsidP="00FB1403">
      <w:pPr>
        <w:spacing w:after="0" w:line="360" w:lineRule="auto"/>
        <w:ind w:right="-1"/>
        <w:contextualSpacing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FB1403" w:rsidRDefault="00FB1403" w:rsidP="00FB1403">
      <w:pPr>
        <w:spacing w:after="0" w:line="360" w:lineRule="auto"/>
        <w:ind w:right="-1"/>
        <w:contextualSpacing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022284" w:rsidRPr="00156E2E" w:rsidRDefault="00022284" w:rsidP="00FB1403">
      <w:pPr>
        <w:spacing w:after="0" w:line="360" w:lineRule="auto"/>
        <w:ind w:right="-1"/>
        <w:contextualSpacing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80402A" w:rsidRPr="001336CC" w:rsidRDefault="0080402A" w:rsidP="0080402A">
      <w:pPr>
        <w:spacing w:after="0"/>
        <w:ind w:right="140" w:firstLine="568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ДОДАТКИ</w:t>
      </w:r>
    </w:p>
    <w:p w:rsidR="0080402A" w:rsidRPr="001336CC" w:rsidRDefault="0080402A" w:rsidP="001336CC">
      <w:pPr>
        <w:spacing w:after="0"/>
        <w:ind w:right="-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Дослідження рівня </w:t>
      </w:r>
      <w:r w:rsidR="00806FC9">
        <w:rPr>
          <w:rFonts w:ascii="Times New Roman" w:hAnsi="Times New Roman" w:cs="Times New Roman"/>
          <w:b/>
          <w:sz w:val="27"/>
          <w:szCs w:val="27"/>
          <w:lang w:val="uk-UA"/>
        </w:rPr>
        <w:t>емоційно-вольової стійкості</w:t>
      </w:r>
      <w:r w:rsidR="00154D1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1336CC">
        <w:rPr>
          <w:rFonts w:ascii="Times New Roman" w:hAnsi="Times New Roman" w:cs="Times New Roman"/>
          <w:b/>
          <w:sz w:val="27"/>
          <w:szCs w:val="27"/>
          <w:lang w:val="uk-UA"/>
        </w:rPr>
        <w:t>пенсіонерів в 2014 – 2015 рр.</w:t>
      </w:r>
    </w:p>
    <w:p w:rsidR="0080402A" w:rsidRPr="001336CC" w:rsidRDefault="0080402A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b/>
          <w:sz w:val="27"/>
          <w:szCs w:val="27"/>
          <w:lang w:val="uk-UA"/>
        </w:rPr>
        <w:t>Додаток А</w:t>
      </w:r>
    </w:p>
    <w:p w:rsidR="0080402A" w:rsidRPr="001336CC" w:rsidRDefault="0080402A" w:rsidP="008040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sz w:val="27"/>
          <w:szCs w:val="27"/>
          <w:lang w:val="uk-UA"/>
        </w:rPr>
        <w:t>З попередніх років дослідження</w:t>
      </w:r>
      <w:r w:rsidR="002030FA"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підтримки емоційно-вольової стійкості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проводилось серед пенсіонерів. В опитувані взяли участь 40 респондентів. Серед них 20 слухачів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“університету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третього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віку”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та 20 осіб пенсійного віку, які не відвідують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“університет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третього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віку”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>. Всі результати</w:t>
      </w:r>
      <w:r w:rsidRPr="001336CC">
        <w:rPr>
          <w:rFonts w:ascii="Times New Roman" w:hAnsi="Times New Roman" w:cs="Times New Roman"/>
          <w:sz w:val="27"/>
          <w:szCs w:val="27"/>
        </w:rPr>
        <w:t xml:space="preserve"> 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розраховувались по такій формулі: </w:t>
      </w:r>
      <w:r w:rsidR="00806FC9" w:rsidRPr="00E92062">
        <w:rPr>
          <w:rFonts w:ascii="Times New Roman" w:hAnsi="Times New Roman" w:cs="Times New Roman"/>
          <w:position w:val="-6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158F6&quot;/&gt;&lt;wsp:rsid wsp:val=&quot;000023F6&quot;/&gt;&lt;wsp:rsid wsp:val=&quot;00044265&quot;/&gt;&lt;wsp:rsid wsp:val=&quot;00055BBC&quot;/&gt;&lt;wsp:rsid wsp:val=&quot;00061045&quot;/&gt;&lt;wsp:rsid wsp:val=&quot;00066DFA&quot;/&gt;&lt;wsp:rsid wsp:val=&quot;00081899&quot;/&gt;&lt;wsp:rsid wsp:val=&quot;00086180&quot;/&gt;&lt;wsp:rsid wsp:val=&quot;000922F0&quot;/&gt;&lt;wsp:rsid wsp:val=&quot;00095431&quot;/&gt;&lt;wsp:rsid wsp:val=&quot;000D0B1A&quot;/&gt;&lt;wsp:rsid wsp:val=&quot;000E604C&quot;/&gt;&lt;wsp:rsid wsp:val=&quot;000F6E03&quot;/&gt;&lt;wsp:rsid wsp:val=&quot;001015B6&quot;/&gt;&lt;wsp:rsid wsp:val=&quot;00104873&quot;/&gt;&lt;wsp:rsid wsp:val=&quot;00112035&quot;/&gt;&lt;wsp:rsid wsp:val=&quot;00140F13&quot;/&gt;&lt;wsp:rsid wsp:val=&quot;001525F0&quot;/&gt;&lt;wsp:rsid wsp:val=&quot;0016194B&quot;/&gt;&lt;wsp:rsid wsp:val=&quot;00167360&quot;/&gt;&lt;wsp:rsid wsp:val=&quot;00172281&quot;/&gt;&lt;wsp:rsid wsp:val=&quot;00186FA9&quot;/&gt;&lt;wsp:rsid wsp:val=&quot;00190384&quot;/&gt;&lt;wsp:rsid wsp:val=&quot;00196AC6&quot;/&gt;&lt;wsp:rsid wsp:val=&quot;001D5D5E&quot;/&gt;&lt;wsp:rsid wsp:val=&quot;001D761F&quot;/&gt;&lt;wsp:rsid wsp:val=&quot;001E3F20&quot;/&gt;&lt;wsp:rsid wsp:val=&quot;001E5D68&quot;/&gt;&lt;wsp:rsid wsp:val=&quot;001F238A&quot;/&gt;&lt;wsp:rsid wsp:val=&quot;001F2962&quot;/&gt;&lt;wsp:rsid wsp:val=&quot;001F6B0F&quot;/&gt;&lt;wsp:rsid wsp:val=&quot;001F7A67&quot;/&gt;&lt;wsp:rsid wsp:val=&quot;00205920&quot;/&gt;&lt;wsp:rsid wsp:val=&quot;00232A1B&quot;/&gt;&lt;wsp:rsid wsp:val=&quot;00283A3E&quot;/&gt;&lt;wsp:rsid wsp:val=&quot;002A607F&quot;/&gt;&lt;wsp:rsid wsp:val=&quot;002C06D7&quot;/&gt;&lt;wsp:rsid wsp:val=&quot;002D2CBB&quot;/&gt;&lt;wsp:rsid wsp:val=&quot;002E3333&quot;/&gt;&lt;wsp:rsid wsp:val=&quot;00305413&quot;/&gt;&lt;wsp:rsid wsp:val=&quot;003078B7&quot;/&gt;&lt;wsp:rsid wsp:val=&quot;003116CD&quot;/&gt;&lt;wsp:rsid wsp:val=&quot;00331D69&quot;/&gt;&lt;wsp:rsid wsp:val=&quot;00342118&quot;/&gt;&lt;wsp:rsid wsp:val=&quot;00351790&quot;/&gt;&lt;wsp:rsid wsp:val=&quot;0035522C&quot;/&gt;&lt;wsp:rsid wsp:val=&quot;00355565&quot;/&gt;&lt;wsp:rsid wsp:val=&quot;00356232&quot;/&gt;&lt;wsp:rsid wsp:val=&quot;003603CE&quot;/&gt;&lt;wsp:rsid wsp:val=&quot;003608C9&quot;/&gt;&lt;wsp:rsid wsp:val=&quot;003630A2&quot;/&gt;&lt;wsp:rsid wsp:val=&quot;00366621&quot;/&gt;&lt;wsp:rsid wsp:val=&quot;00371D55&quot;/&gt;&lt;wsp:rsid wsp:val=&quot;00372461&quot;/&gt;&lt;wsp:rsid wsp:val=&quot;003779D2&quot;/&gt;&lt;wsp:rsid wsp:val=&quot;00397478&quot;/&gt;&lt;wsp:rsid wsp:val=&quot;003A6336&quot;/&gt;&lt;wsp:rsid wsp:val=&quot;003E24EC&quot;/&gt;&lt;wsp:rsid wsp:val=&quot;003F69BC&quot;/&gt;&lt;wsp:rsid wsp:val=&quot;003F6A33&quot;/&gt;&lt;wsp:rsid wsp:val=&quot;003F6C5C&quot;/&gt;&lt;wsp:rsid wsp:val=&quot;0041188C&quot;/&gt;&lt;wsp:rsid wsp:val=&quot;00413C39&quot;/&gt;&lt;wsp:rsid wsp:val=&quot;004326CB&quot;/&gt;&lt;wsp:rsid wsp:val=&quot;00435696&quot;/&gt;&lt;wsp:rsid wsp:val=&quot;0044795B&quot;/&gt;&lt;wsp:rsid wsp:val=&quot;00480BA7&quot;/&gt;&lt;wsp:rsid wsp:val=&quot;004A67AB&quot;/&gt;&lt;wsp:rsid wsp:val=&quot;004A6B29&quot;/&gt;&lt;wsp:rsid wsp:val=&quot;004C1E93&quot;/&gt;&lt;wsp:rsid wsp:val=&quot;004C4A40&quot;/&gt;&lt;wsp:rsid wsp:val=&quot;004D28BA&quot;/&gt;&lt;wsp:rsid wsp:val=&quot;004D3FE1&quot;/&gt;&lt;wsp:rsid wsp:val=&quot;004E0641&quot;/&gt;&lt;wsp:rsid wsp:val=&quot;00517BB3&quot;/&gt;&lt;wsp:rsid wsp:val=&quot;005343B2&quot;/&gt;&lt;wsp:rsid wsp:val=&quot;00550619&quot;/&gt;&lt;wsp:rsid wsp:val=&quot;005574FF&quot;/&gt;&lt;wsp:rsid wsp:val=&quot;005700B4&quot;/&gt;&lt;wsp:rsid wsp:val=&quot;00584536&quot;/&gt;&lt;wsp:rsid wsp:val=&quot;005B6CC6&quot;/&gt;&lt;wsp:rsid wsp:val=&quot;005D73E5&quot;/&gt;&lt;wsp:rsid wsp:val=&quot;005E34EF&quot;/&gt;&lt;wsp:rsid wsp:val=&quot;005F5799&quot;/&gt;&lt;wsp:rsid wsp:val=&quot;00602DEB&quot;/&gt;&lt;wsp:rsid wsp:val=&quot;006238EA&quot;/&gt;&lt;wsp:rsid wsp:val=&quot;0063471A&quot;/&gt;&lt;wsp:rsid wsp:val=&quot;0065037F&quot;/&gt;&lt;wsp:rsid wsp:val=&quot;00652835&quot;/&gt;&lt;wsp:rsid wsp:val=&quot;00657A86&quot;/&gt;&lt;wsp:rsid wsp:val=&quot;006765FE&quot;/&gt;&lt;wsp:rsid wsp:val=&quot;006977D7&quot;/&gt;&lt;wsp:rsid wsp:val=&quot;006B53D6&quot;/&gt;&lt;wsp:rsid wsp:val=&quot;006B64C6&quot;/&gt;&lt;wsp:rsid wsp:val=&quot;006C67B3&quot;/&gt;&lt;wsp:rsid wsp:val=&quot;006D291A&quot;/&gt;&lt;wsp:rsid wsp:val=&quot;006D4A39&quot;/&gt;&lt;wsp:rsid wsp:val=&quot;006D6E56&quot;/&gt;&lt;wsp:rsid wsp:val=&quot;006E0A8C&quot;/&gt;&lt;wsp:rsid wsp:val=&quot;006F3A11&quot;/&gt;&lt;wsp:rsid wsp:val=&quot;007062D1&quot;/&gt;&lt;wsp:rsid wsp:val=&quot;00707E35&quot;/&gt;&lt;wsp:rsid wsp:val=&quot;00724765&quot;/&gt;&lt;wsp:rsid wsp:val=&quot;00726BCE&quot;/&gt;&lt;wsp:rsid wsp:val=&quot;00743A83&quot;/&gt;&lt;wsp:rsid wsp:val=&quot;0076089A&quot;/&gt;&lt;wsp:rsid wsp:val=&quot;0076733D&quot;/&gt;&lt;wsp:rsid wsp:val=&quot;00771F40&quot;/&gt;&lt;wsp:rsid wsp:val=&quot;007819DF&quot;/&gt;&lt;wsp:rsid wsp:val=&quot;00782C66&quot;/&gt;&lt;wsp:rsid wsp:val=&quot;007836AF&quot;/&gt;&lt;wsp:rsid wsp:val=&quot;007A0CCA&quot;/&gt;&lt;wsp:rsid wsp:val=&quot;007A11E6&quot;/&gt;&lt;wsp:rsid wsp:val=&quot;007A1211&quot;/&gt;&lt;wsp:rsid wsp:val=&quot;007B287E&quot;/&gt;&lt;wsp:rsid wsp:val=&quot;007F2695&quot;/&gt;&lt;wsp:rsid wsp:val=&quot;008068BF&quot;/&gt;&lt;wsp:rsid wsp:val=&quot;00812C6D&quot;/&gt;&lt;wsp:rsid wsp:val=&quot;00821DFD&quot;/&gt;&lt;wsp:rsid wsp:val=&quot;00845F06&quot;/&gt;&lt;wsp:rsid wsp:val=&quot;0085064D&quot;/&gt;&lt;wsp:rsid wsp:val=&quot;00850C1F&quot;/&gt;&lt;wsp:rsid wsp:val=&quot;00880332&quot;/&gt;&lt;wsp:rsid wsp:val=&quot;00887645&quot;/&gt;&lt;wsp:rsid wsp:val=&quot;008975B9&quot;/&gt;&lt;wsp:rsid wsp:val=&quot;008A5A39&quot;/&gt;&lt;wsp:rsid wsp:val=&quot;008B580E&quot;/&gt;&lt;wsp:rsid wsp:val=&quot;008D1BC7&quot;/&gt;&lt;wsp:rsid wsp:val=&quot;008F5817&quot;/&gt;&lt;wsp:rsid wsp:val=&quot;009002DE&quot;/&gt;&lt;wsp:rsid wsp:val=&quot;009014AB&quot;/&gt;&lt;wsp:rsid wsp:val=&quot;00902B3D&quot;/&gt;&lt;wsp:rsid wsp:val=&quot;009159B7&quot;/&gt;&lt;wsp:rsid wsp:val=&quot;00934A3E&quot;/&gt;&lt;wsp:rsid wsp:val=&quot;00962D96&quot;/&gt;&lt;wsp:rsid wsp:val=&quot;0096645A&quot;/&gt;&lt;wsp:rsid wsp:val=&quot;0099785B&quot;/&gt;&lt;wsp:rsid wsp:val=&quot;009A4DD4&quot;/&gt;&lt;wsp:rsid wsp:val=&quot;009B0E57&quot;/&gt;&lt;wsp:rsid wsp:val=&quot;009B4E82&quot;/&gt;&lt;wsp:rsid wsp:val=&quot;009B78D4&quot;/&gt;&lt;wsp:rsid wsp:val=&quot;009D61E1&quot;/&gt;&lt;wsp:rsid wsp:val=&quot;009F4456&quot;/&gt;&lt;wsp:rsid wsp:val=&quot;00A268D5&quot;/&gt;&lt;wsp:rsid wsp:val=&quot;00A64844&quot;/&gt;&lt;wsp:rsid wsp:val=&quot;00A65B11&quot;/&gt;&lt;wsp:rsid wsp:val=&quot;00A7773A&quot;/&gt;&lt;wsp:rsid wsp:val=&quot;00A86243&quot;/&gt;&lt;wsp:rsid wsp:val=&quot;00AB1FDF&quot;/&gt;&lt;wsp:rsid wsp:val=&quot;00AD7141&quot;/&gt;&lt;wsp:rsid wsp:val=&quot;00AF3F52&quot;/&gt;&lt;wsp:rsid wsp:val=&quot;00B05D55&quot;/&gt;&lt;wsp:rsid wsp:val=&quot;00B10EAD&quot;/&gt;&lt;wsp:rsid wsp:val=&quot;00B158F6&quot;/&gt;&lt;wsp:rsid wsp:val=&quot;00B174AC&quot;/&gt;&lt;wsp:rsid wsp:val=&quot;00B22A62&quot;/&gt;&lt;wsp:rsid wsp:val=&quot;00B37446&quot;/&gt;&lt;wsp:rsid wsp:val=&quot;00B72751&quot;/&gt;&lt;wsp:rsid wsp:val=&quot;00B76019&quot;/&gt;&lt;wsp:rsid wsp:val=&quot;00B807C0&quot;/&gt;&lt;wsp:rsid wsp:val=&quot;00B97A90&quot;/&gt;&lt;wsp:rsid wsp:val=&quot;00BD2C0C&quot;/&gt;&lt;wsp:rsid wsp:val=&quot;00C0722C&quot;/&gt;&lt;wsp:rsid wsp:val=&quot;00C24C84&quot;/&gt;&lt;wsp:rsid wsp:val=&quot;00C258E2&quot;/&gt;&lt;wsp:rsid wsp:val=&quot;00C311EC&quot;/&gt;&lt;wsp:rsid wsp:val=&quot;00C3158A&quot;/&gt;&lt;wsp:rsid wsp:val=&quot;00C5015C&quot;/&gt;&lt;wsp:rsid wsp:val=&quot;00C56E1C&quot;/&gt;&lt;wsp:rsid wsp:val=&quot;00C67140&quot;/&gt;&lt;wsp:rsid wsp:val=&quot;00C84273&quot;/&gt;&lt;wsp:rsid wsp:val=&quot;00CA7151&quot;/&gt;&lt;wsp:rsid wsp:val=&quot;00CC614E&quot;/&gt;&lt;wsp:rsid wsp:val=&quot;00D23AE5&quot;/&gt;&lt;wsp:rsid wsp:val=&quot;00D23F9B&quot;/&gt;&lt;wsp:rsid wsp:val=&quot;00D376EC&quot;/&gt;&lt;wsp:rsid wsp:val=&quot;00D43E08&quot;/&gt;&lt;wsp:rsid wsp:val=&quot;00D47D5F&quot;/&gt;&lt;wsp:rsid wsp:val=&quot;00D60025&quot;/&gt;&lt;wsp:rsid wsp:val=&quot;00D652E9&quot;/&gt;&lt;wsp:rsid wsp:val=&quot;00D8073A&quot;/&gt;&lt;wsp:rsid wsp:val=&quot;00D83D09&quot;/&gt;&lt;wsp:rsid wsp:val=&quot;00D92D85&quot;/&gt;&lt;wsp:rsid wsp:val=&quot;00DA1454&quot;/&gt;&lt;wsp:rsid wsp:val=&quot;00DB08A9&quot;/&gt;&lt;wsp:rsid wsp:val=&quot;00DE2C48&quot;/&gt;&lt;wsp:rsid wsp:val=&quot;00E03C80&quot;/&gt;&lt;wsp:rsid wsp:val=&quot;00E051C6&quot;/&gt;&lt;wsp:rsid wsp:val=&quot;00E15399&quot;/&gt;&lt;wsp:rsid wsp:val=&quot;00E22E83&quot;/&gt;&lt;wsp:rsid wsp:val=&quot;00E409A1&quot;/&gt;&lt;wsp:rsid wsp:val=&quot;00E413CD&quot;/&gt;&lt;wsp:rsid wsp:val=&quot;00E540D9&quot;/&gt;&lt;wsp:rsid wsp:val=&quot;00E85385&quot;/&gt;&lt;wsp:rsid wsp:val=&quot;00E87C5B&quot;/&gt;&lt;wsp:rsid wsp:val=&quot;00EA159F&quot;/&gt;&lt;wsp:rsid wsp:val=&quot;00EA70F7&quot;/&gt;&lt;wsp:rsid wsp:val=&quot;00EA71D1&quot;/&gt;&lt;wsp:rsid wsp:val=&quot;00EB06B8&quot;/&gt;&lt;wsp:rsid wsp:val=&quot;00EB7FC9&quot;/&gt;&lt;wsp:rsid wsp:val=&quot;00EC2430&quot;/&gt;&lt;wsp:rsid wsp:val=&quot;00EC4D73&quot;/&gt;&lt;wsp:rsid wsp:val=&quot;00ED324B&quot;/&gt;&lt;wsp:rsid wsp:val=&quot;00EF708F&quot;/&gt;&lt;wsp:rsid wsp:val=&quot;00F0045D&quot;/&gt;&lt;wsp:rsid wsp:val=&quot;00F13725&quot;/&gt;&lt;wsp:rsid wsp:val=&quot;00F67779&quot;/&gt;&lt;wsp:rsid wsp:val=&quot;00F92202&quot;/&gt;&lt;wsp:rsid wsp:val=&quot;00FC32F6&quot;/&gt;&lt;wsp:rsid wsp:val=&quot;00FE4683&quot;/&gt;&lt;wsp:rsid wsp:val=&quot;00FF61E5&quot;/&gt;&lt;/wsp:rsids&gt;&lt;/w:docPr&gt;&lt;w:body&gt;&lt;w:p wsp:rsidR=&quot;00000000&quot; wsp:rsidRDefault=&quot;00351790&quot;&gt;&lt;m:oMathPara&gt;&lt;m:oMath&gt;&lt;m:r&gt;&lt;w:rPr&gt;&lt;w:rStyle w:val=&quot;a&quot;/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m:oMath>
        <m:f>
          <m:fPr>
            <m:ctrlPr>
              <w:rPr>
                <w:rFonts w:ascii="Cambria Math" w:eastAsia="Times New Roman" w:hAnsi="Times New Roman" w:cs="Times New Roman"/>
                <w:sz w:val="27"/>
                <w:szCs w:val="27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val="en-US"/>
              </w:rPr>
              <m:t>R</m:t>
            </m:r>
            <m:r>
              <w:rPr>
                <w:rFonts w:ascii="Cambria Math" w:eastAsia="Times New Roman" w:hAnsi="Times New Roman" w:cs="Times New Roman"/>
                <w:sz w:val="27"/>
                <w:szCs w:val="27"/>
              </w:rPr>
              <m:t>×</m:t>
            </m:r>
            <m:r>
              <w:rPr>
                <w:rFonts w:ascii="Cambria Math" w:eastAsia="Times New Roman" w:hAnsi="Cambria Math" w:cs="Times New Roman"/>
                <w:sz w:val="27"/>
                <w:szCs w:val="27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7"/>
                <w:szCs w:val="27"/>
              </w:rPr>
              <m:t>100</m:t>
            </m:r>
          </m:den>
        </m:f>
      </m:oMath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; де </w:t>
      </w:r>
      <w:r w:rsidRPr="001336CC">
        <w:rPr>
          <w:rFonts w:ascii="Times New Roman" w:hAnsi="Times New Roman" w:cs="Times New Roman"/>
          <w:i/>
          <w:sz w:val="27"/>
          <w:szCs w:val="27"/>
          <w:lang w:val="en-US"/>
        </w:rPr>
        <w:t>R</w:t>
      </w:r>
      <w:r w:rsidRPr="001336CC">
        <w:rPr>
          <w:rFonts w:ascii="Times New Roman" w:hAnsi="Times New Roman" w:cs="Times New Roman"/>
          <w:sz w:val="27"/>
          <w:szCs w:val="27"/>
        </w:rPr>
        <w:t xml:space="preserve"> – 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число респондентів; </w:t>
      </w:r>
      <w:r w:rsidRPr="001336CC">
        <w:rPr>
          <w:rFonts w:ascii="Times New Roman" w:hAnsi="Times New Roman" w:cs="Times New Roman"/>
          <w:i/>
          <w:sz w:val="27"/>
          <w:szCs w:val="27"/>
          <w:lang w:val="uk-UA"/>
        </w:rPr>
        <w:t>Р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– показник соціальної активності. У ході роботи були отримані результати, які були піддані подальшій обробці і детальному аналізу.</w:t>
      </w:r>
    </w:p>
    <w:p w:rsidR="0080402A" w:rsidRPr="001336CC" w:rsidRDefault="0080402A" w:rsidP="0080402A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sz w:val="27"/>
          <w:szCs w:val="27"/>
          <w:lang w:val="uk-UA"/>
        </w:rPr>
        <w:t>З метою даної проблеми було виділено три критерії: творчість, активність та відповідальність в роботі з людьми похилого віку. Мають наступний вигляд (таблиці 1; 2.).</w:t>
      </w:r>
    </w:p>
    <w:p w:rsidR="0080402A" w:rsidRPr="0080402A" w:rsidRDefault="0080402A" w:rsidP="0080402A">
      <w:pPr>
        <w:tabs>
          <w:tab w:val="left" w:pos="720"/>
          <w:tab w:val="left" w:pos="900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i/>
          <w:sz w:val="28"/>
          <w:szCs w:val="28"/>
          <w:lang w:val="uk-UA"/>
        </w:rPr>
        <w:t>Таблиця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5528"/>
      </w:tblGrid>
      <w:tr w:rsidR="0080402A" w:rsidRPr="0080402A" w:rsidTr="006C1EAE">
        <w:trPr>
          <w:trHeight w:val="336"/>
        </w:trPr>
        <w:tc>
          <w:tcPr>
            <w:tcW w:w="709" w:type="dxa"/>
          </w:tcPr>
          <w:p w:rsidR="0080402A" w:rsidRPr="0080402A" w:rsidRDefault="0080402A" w:rsidP="0080402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80402A" w:rsidRPr="0080402A" w:rsidRDefault="0080402A" w:rsidP="0080402A">
            <w:pPr>
              <w:tabs>
                <w:tab w:val="left" w:pos="47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Критерії</w:t>
            </w:r>
          </w:p>
        </w:tc>
        <w:tc>
          <w:tcPr>
            <w:tcW w:w="5528" w:type="dxa"/>
          </w:tcPr>
          <w:p w:rsidR="0080402A" w:rsidRPr="0080402A" w:rsidRDefault="0080402A" w:rsidP="0080402A">
            <w:pPr>
              <w:tabs>
                <w:tab w:val="left" w:pos="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Показники</w:t>
            </w:r>
          </w:p>
        </w:tc>
      </w:tr>
      <w:tr w:rsidR="0080402A" w:rsidRPr="0080402A" w:rsidTr="006C1EAE">
        <w:trPr>
          <w:trHeight w:val="270"/>
        </w:trPr>
        <w:tc>
          <w:tcPr>
            <w:tcW w:w="709" w:type="dxa"/>
          </w:tcPr>
          <w:p w:rsidR="0080402A" w:rsidRPr="0080402A" w:rsidRDefault="0080402A" w:rsidP="0080402A">
            <w:pPr>
              <w:tabs>
                <w:tab w:val="left" w:pos="317"/>
                <w:tab w:val="left" w:pos="743"/>
              </w:tabs>
              <w:spacing w:after="0" w:line="360" w:lineRule="auto"/>
              <w:ind w:left="-570" w:right="-1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Творчість</w:t>
            </w:r>
          </w:p>
        </w:tc>
        <w:tc>
          <w:tcPr>
            <w:tcW w:w="5528" w:type="dxa"/>
          </w:tcPr>
          <w:p w:rsidR="0080402A" w:rsidRPr="0080402A" w:rsidRDefault="0080402A" w:rsidP="0080402A">
            <w:pPr>
              <w:tabs>
                <w:tab w:val="left" w:pos="-54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здібність та здатність створювати щось нове;</w:t>
            </w:r>
          </w:p>
          <w:p w:rsidR="0080402A" w:rsidRPr="0080402A" w:rsidRDefault="0080402A" w:rsidP="0080402A">
            <w:pPr>
              <w:tabs>
                <w:tab w:val="left" w:pos="-54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підтримка духовних цінностей особистості;</w:t>
            </w:r>
          </w:p>
          <w:p w:rsidR="0080402A" w:rsidRPr="0080402A" w:rsidRDefault="0080402A" w:rsidP="0080402A">
            <w:pPr>
              <w:tabs>
                <w:tab w:val="left" w:pos="-54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пошук нових знань та оригінальних рішень.</w:t>
            </w:r>
          </w:p>
        </w:tc>
      </w:tr>
      <w:tr w:rsidR="0080402A" w:rsidRPr="0080402A" w:rsidTr="006C1EAE">
        <w:trPr>
          <w:trHeight w:val="330"/>
        </w:trPr>
        <w:tc>
          <w:tcPr>
            <w:tcW w:w="7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360" w:lineRule="auto"/>
              <w:ind w:left="-392" w:right="-25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End"/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Активність</w:t>
            </w:r>
          </w:p>
        </w:tc>
        <w:tc>
          <w:tcPr>
            <w:tcW w:w="5528" w:type="dxa"/>
          </w:tcPr>
          <w:p w:rsidR="0080402A" w:rsidRPr="0080402A" w:rsidRDefault="0080402A" w:rsidP="0080402A">
            <w:pPr>
              <w:tabs>
                <w:tab w:val="left" w:pos="0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-прагнення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розширити певну сферу діяльності;</w:t>
            </w:r>
          </w:p>
          <w:p w:rsidR="0080402A" w:rsidRPr="0080402A" w:rsidRDefault="0080402A" w:rsidP="0080402A">
            <w:pPr>
              <w:tabs>
                <w:tab w:val="left" w:pos="0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- здатність нести в собі потенціал енергії та сили; </w:t>
            </w:r>
          </w:p>
          <w:p w:rsidR="0080402A" w:rsidRPr="0080402A" w:rsidRDefault="0080402A" w:rsidP="0080402A">
            <w:pPr>
              <w:tabs>
                <w:tab w:val="left" w:pos="0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- свідомі й цілеспрямовані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прагненя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80402A" w:rsidRPr="00806FC9" w:rsidTr="006C1EAE">
        <w:trPr>
          <w:trHeight w:val="330"/>
        </w:trPr>
        <w:tc>
          <w:tcPr>
            <w:tcW w:w="7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360" w:lineRule="auto"/>
              <w:ind w:left="-534" w:right="-1" w:firstLine="5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5528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-виконання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обов’язків та завдань;</w:t>
            </w: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17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 усвідомлення сутті та значення своєї діяльності власних вчинків.</w:t>
            </w:r>
          </w:p>
        </w:tc>
      </w:tr>
    </w:tbl>
    <w:p w:rsidR="0080402A" w:rsidRPr="00156E2E" w:rsidRDefault="0080402A" w:rsidP="0080402A">
      <w:pPr>
        <w:tabs>
          <w:tab w:val="left" w:pos="720"/>
          <w:tab w:val="left" w:pos="90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Відповідність критеріїв за анкетою </w:t>
      </w:r>
      <w:proofErr w:type="spellStart"/>
      <w:r w:rsidRPr="00156E2E">
        <w:rPr>
          <w:rFonts w:ascii="Times New Roman" w:hAnsi="Times New Roman" w:cs="Times New Roman"/>
          <w:b/>
          <w:sz w:val="28"/>
          <w:szCs w:val="28"/>
          <w:lang w:val="uk-UA"/>
        </w:rPr>
        <w:t>“вивчення</w:t>
      </w:r>
      <w:proofErr w:type="spellEnd"/>
      <w:r w:rsidRPr="00156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проблеми підтримки соціальної активності пенсіонерів в умовах університету третього </w:t>
      </w:r>
      <w:proofErr w:type="spellStart"/>
      <w:r w:rsidRPr="00156E2E">
        <w:rPr>
          <w:rFonts w:ascii="Times New Roman" w:hAnsi="Times New Roman" w:cs="Times New Roman"/>
          <w:b/>
          <w:sz w:val="28"/>
          <w:szCs w:val="28"/>
          <w:lang w:val="uk-UA"/>
        </w:rPr>
        <w:t>віку”</w:t>
      </w:r>
      <w:proofErr w:type="spellEnd"/>
    </w:p>
    <w:p w:rsidR="0080402A" w:rsidRPr="00156E2E" w:rsidRDefault="0080402A" w:rsidP="0080402A">
      <w:pPr>
        <w:tabs>
          <w:tab w:val="left" w:pos="720"/>
          <w:tab w:val="left" w:pos="900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E2E">
        <w:rPr>
          <w:rFonts w:ascii="Times New Roman" w:hAnsi="Times New Roman" w:cs="Times New Roman"/>
          <w:i/>
          <w:sz w:val="27"/>
          <w:szCs w:val="27"/>
          <w:lang w:val="uk-UA"/>
        </w:rPr>
        <w:t>Таблиця 2.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5475"/>
      </w:tblGrid>
      <w:tr w:rsidR="0080402A" w:rsidRPr="0080402A" w:rsidTr="006C1EAE">
        <w:trPr>
          <w:trHeight w:val="363"/>
        </w:trPr>
        <w:tc>
          <w:tcPr>
            <w:tcW w:w="9624" w:type="dxa"/>
            <w:gridSpan w:val="2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                                      Відповідність критеріїв</w:t>
            </w:r>
          </w:p>
        </w:tc>
      </w:tr>
      <w:tr w:rsidR="0080402A" w:rsidRPr="0080402A" w:rsidTr="006C1EAE">
        <w:trPr>
          <w:trHeight w:val="299"/>
        </w:trPr>
        <w:tc>
          <w:tcPr>
            <w:tcW w:w="4149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       Критерій </w:t>
            </w:r>
          </w:p>
        </w:tc>
        <w:tc>
          <w:tcPr>
            <w:tcW w:w="5475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</w:t>
            </w: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питання </w:t>
            </w:r>
          </w:p>
        </w:tc>
      </w:tr>
      <w:tr w:rsidR="0080402A" w:rsidRPr="0080402A" w:rsidTr="006C1EAE">
        <w:trPr>
          <w:trHeight w:val="270"/>
        </w:trPr>
        <w:tc>
          <w:tcPr>
            <w:tcW w:w="4149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Творчість</w:t>
            </w:r>
          </w:p>
        </w:tc>
        <w:tc>
          <w:tcPr>
            <w:tcW w:w="5475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4; 5; 7; 13; 18; 19; 21.</w:t>
            </w:r>
          </w:p>
        </w:tc>
      </w:tr>
      <w:tr w:rsidR="0080402A" w:rsidRPr="0080402A" w:rsidTr="006C1EAE">
        <w:trPr>
          <w:trHeight w:val="290"/>
        </w:trPr>
        <w:tc>
          <w:tcPr>
            <w:tcW w:w="4149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Активність</w:t>
            </w:r>
          </w:p>
        </w:tc>
        <w:tc>
          <w:tcPr>
            <w:tcW w:w="5475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2; 3; 9; 12; 15; 16; 17; 20; 22.</w:t>
            </w:r>
          </w:p>
        </w:tc>
      </w:tr>
      <w:tr w:rsidR="0080402A" w:rsidRPr="0080402A" w:rsidTr="006C1EAE">
        <w:trPr>
          <w:trHeight w:val="198"/>
        </w:trPr>
        <w:tc>
          <w:tcPr>
            <w:tcW w:w="4149" w:type="dxa"/>
            <w:tcBorders>
              <w:bottom w:val="single" w:sz="4" w:space="0" w:color="auto"/>
            </w:tcBorders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1; 6; 8; 10; 11; 14.</w:t>
            </w:r>
          </w:p>
        </w:tc>
      </w:tr>
    </w:tbl>
    <w:p w:rsidR="0080402A" w:rsidRPr="001336CC" w:rsidRDefault="0080402A" w:rsidP="0080402A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sz w:val="27"/>
          <w:szCs w:val="27"/>
          <w:lang w:val="uk-UA"/>
        </w:rPr>
        <w:lastRenderedPageBreak/>
        <w:t>Для того щоб вище сформовані критерії тр</w:t>
      </w:r>
      <w:r w:rsidR="002030FA" w:rsidRPr="001336CC">
        <w:rPr>
          <w:rFonts w:ascii="Times New Roman" w:hAnsi="Times New Roman" w:cs="Times New Roman"/>
          <w:sz w:val="27"/>
          <w:szCs w:val="27"/>
          <w:lang w:val="uk-UA"/>
        </w:rPr>
        <w:t>еба визначити рівень емоційно-вольової ст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2030FA" w:rsidRPr="001336CC">
        <w:rPr>
          <w:rFonts w:ascii="Times New Roman" w:hAnsi="Times New Roman" w:cs="Times New Roman"/>
          <w:sz w:val="27"/>
          <w:szCs w:val="27"/>
          <w:lang w:val="uk-UA"/>
        </w:rPr>
        <w:t>йкості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пенсіонерів. На основі наукових публікацій сучасних авторів було визначено наступні рівні. </w:t>
      </w:r>
      <w:r w:rsidRPr="001336CC">
        <w:rPr>
          <w:rFonts w:ascii="Times New Roman" w:hAnsi="Times New Roman" w:cs="Times New Roman"/>
          <w:i/>
          <w:sz w:val="27"/>
          <w:szCs w:val="27"/>
          <w:lang w:val="uk-UA"/>
        </w:rPr>
        <w:t>Високий рівень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характеризується стійким інтересом до формування соціальної активності; наявністю і високим рівнем розвитку відповідальності особистості, прагнення й готовність до їх реалізації у між особистій взаємодії між іншими людьми, з групою.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“Студенти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університету третього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віку”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з високим рівнем відповідальності дотримуються загальнолюдських цінностей, що вживаються у наявності стійких життєвих принципів та переконань. Таким </w:t>
      </w:r>
      <w:r w:rsidRPr="001336CC">
        <w:rPr>
          <w:rFonts w:ascii="Times New Roman" w:hAnsi="Times New Roman" w:cs="Times New Roman"/>
          <w:sz w:val="27"/>
          <w:szCs w:val="27"/>
        </w:rPr>
        <w:t>“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студентам</w:t>
      </w:r>
      <w:r w:rsidRPr="001336CC">
        <w:rPr>
          <w:rFonts w:ascii="Times New Roman" w:hAnsi="Times New Roman" w:cs="Times New Roman"/>
          <w:sz w:val="27"/>
          <w:szCs w:val="27"/>
        </w:rPr>
        <w:t>”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притаманні високо розвинені особисті якості: наполегливість, здібність, норми та цінності. У цих студентів спостерігається високий рівень </w:t>
      </w:r>
      <w:r w:rsidRPr="001336CC">
        <w:rPr>
          <w:rFonts w:ascii="Times New Roman" w:hAnsi="Times New Roman" w:cs="Times New Roman"/>
          <w:sz w:val="27"/>
          <w:szCs w:val="27"/>
        </w:rPr>
        <w:t>“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Я-концепції</w:t>
      </w:r>
      <w:r w:rsidRPr="001336CC">
        <w:rPr>
          <w:rFonts w:ascii="Times New Roman" w:hAnsi="Times New Roman" w:cs="Times New Roman"/>
          <w:sz w:val="27"/>
          <w:szCs w:val="27"/>
        </w:rPr>
        <w:t>”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– вони позитивно створюють себе, адекватно оцінюють свої переваги й недоліки, усвідомлюють свою значущість для групи. Крім того, </w:t>
      </w:r>
      <w:r w:rsidRPr="001336CC">
        <w:rPr>
          <w:rFonts w:ascii="Times New Roman" w:hAnsi="Times New Roman" w:cs="Times New Roman"/>
          <w:sz w:val="27"/>
          <w:szCs w:val="27"/>
        </w:rPr>
        <w:t>“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студенти</w:t>
      </w:r>
      <w:r w:rsidRPr="001336CC">
        <w:rPr>
          <w:rFonts w:ascii="Times New Roman" w:hAnsi="Times New Roman" w:cs="Times New Roman"/>
          <w:sz w:val="27"/>
          <w:szCs w:val="27"/>
        </w:rPr>
        <w:t>”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відчувають стійку потребу в постійному самовдосконаленні, саморозвитку та самоосвіті. </w:t>
      </w:r>
    </w:p>
    <w:p w:rsidR="0080402A" w:rsidRPr="001336CC" w:rsidRDefault="0080402A" w:rsidP="0080402A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sz w:val="27"/>
          <w:szCs w:val="27"/>
          <w:lang w:val="uk-UA"/>
        </w:rPr>
        <w:t>Інтерес і потреба у фо</w:t>
      </w:r>
      <w:r w:rsidR="002030FA" w:rsidRPr="001336CC">
        <w:rPr>
          <w:rFonts w:ascii="Times New Roman" w:hAnsi="Times New Roman" w:cs="Times New Roman"/>
          <w:sz w:val="27"/>
          <w:szCs w:val="27"/>
          <w:lang w:val="uk-UA"/>
        </w:rPr>
        <w:t>рмуванні особистісної емоційно-вольової стійкості,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спрямовані у студентів із </w:t>
      </w:r>
      <w:r w:rsidRPr="001336CC">
        <w:rPr>
          <w:rFonts w:ascii="Times New Roman" w:hAnsi="Times New Roman" w:cs="Times New Roman"/>
          <w:i/>
          <w:sz w:val="27"/>
          <w:szCs w:val="27"/>
          <w:lang w:val="uk-UA"/>
        </w:rPr>
        <w:t>середнім рівнем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, активність носить нестійкий та ситуативний характер. Їм притаманні особисті якості, хоча спостерігається стійка потреба в їх реалізації у міжособистісній взаємодії з іншими людьми чи групою. Вони позитивно ставляться до соціальної активності, але її значущість у повсякденному житті усвідомлюють частково. Знання таких </w:t>
      </w:r>
      <w:r w:rsidRPr="001336CC">
        <w:rPr>
          <w:rFonts w:ascii="Times New Roman" w:hAnsi="Times New Roman" w:cs="Times New Roman"/>
          <w:sz w:val="27"/>
          <w:szCs w:val="27"/>
        </w:rPr>
        <w:t>“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студентів</w:t>
      </w:r>
      <w:r w:rsidRPr="001336CC">
        <w:rPr>
          <w:rFonts w:ascii="Times New Roman" w:hAnsi="Times New Roman" w:cs="Times New Roman"/>
          <w:sz w:val="27"/>
          <w:szCs w:val="27"/>
        </w:rPr>
        <w:t>”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про активність неповноцінні, прагнення дотриматись та розвивати соціальну активність носить стихійний характер. Вони намагаються бути не байдужими до проблем інших людей, але не усвідомлюють повністю, як це зробити, і тому не завжди проявляють ініціативу. Вони прагнуть сприяти створенню позитивного соціально-психологічного клімату в групі, але не завжди аналізують причини невдач. Свою особисту відповідальність розуміють інтуїтивно, але розуміння не оформилось поки ще у життєву позицію. Потреба в самовдосконаленні, саморозвитку, самореалізації носить неоднозначний характер.</w:t>
      </w:r>
    </w:p>
    <w:p w:rsidR="0080402A" w:rsidRPr="001336CC" w:rsidRDefault="0080402A" w:rsidP="0080402A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Pr="001336CC">
        <w:rPr>
          <w:rFonts w:ascii="Times New Roman" w:hAnsi="Times New Roman" w:cs="Times New Roman"/>
          <w:sz w:val="27"/>
          <w:szCs w:val="27"/>
        </w:rPr>
        <w:t>“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студентів</w:t>
      </w:r>
      <w:r w:rsidRPr="001336CC">
        <w:rPr>
          <w:rFonts w:ascii="Times New Roman" w:hAnsi="Times New Roman" w:cs="Times New Roman"/>
          <w:sz w:val="27"/>
          <w:szCs w:val="27"/>
        </w:rPr>
        <w:t>”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з </w:t>
      </w:r>
      <w:r w:rsidRPr="001336CC">
        <w:rPr>
          <w:rFonts w:ascii="Times New Roman" w:hAnsi="Times New Roman" w:cs="Times New Roman"/>
          <w:i/>
          <w:sz w:val="27"/>
          <w:szCs w:val="27"/>
          <w:lang w:val="uk-UA"/>
        </w:rPr>
        <w:t xml:space="preserve">низьким рівнем </w:t>
      </w:r>
      <w:r w:rsidR="002030FA" w:rsidRPr="001336CC">
        <w:rPr>
          <w:rFonts w:ascii="Times New Roman" w:hAnsi="Times New Roman" w:cs="Times New Roman"/>
          <w:sz w:val="27"/>
          <w:szCs w:val="27"/>
          <w:lang w:val="uk-UA"/>
        </w:rPr>
        <w:t>емоційно-вольової стійкості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є не характерним потенціал розвитку активності. Вони не усвідомлюють значущість розвитку активності у своєму повсякденному житті, тому не вважають за необхідне 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формувати й розвивати відповідні вміння й навички. Такі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“студенти”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не відчувають потреби в реалізації міжособистісної взаємодії з іншими людьми, групою, тому і не прагнуть до розвитку соціальної активності, володіють уривчастими знаннями загального характеру про соціальну активність, їм властива відсутність життєвих принципів й переконань щодо реалізації. Вони байдужі до проблем інших людей, безініціативні до створення позитивного соціального клімату в групі, не усвідомлюють особисту відповідальність, не відчувають потреби у самовдосконаленні й реалізації. </w:t>
      </w:r>
      <w:r w:rsidRPr="001336CC">
        <w:rPr>
          <w:rFonts w:ascii="Times New Roman" w:hAnsi="Times New Roman" w:cs="Times New Roman"/>
          <w:sz w:val="27"/>
          <w:szCs w:val="27"/>
        </w:rPr>
        <w:t>“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>Я-концепція</w:t>
      </w:r>
      <w:r w:rsidRPr="001336CC">
        <w:rPr>
          <w:rFonts w:ascii="Times New Roman" w:hAnsi="Times New Roman" w:cs="Times New Roman"/>
          <w:sz w:val="27"/>
          <w:szCs w:val="27"/>
        </w:rPr>
        <w:t>”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таких людей здебільшого носить слабкий суперечливий характер. На основі цього можна сформувати загальну таблицю результатів універси</w:t>
      </w:r>
      <w:r w:rsidR="001336CC" w:rsidRPr="001336CC">
        <w:rPr>
          <w:rFonts w:ascii="Times New Roman" w:hAnsi="Times New Roman" w:cs="Times New Roman"/>
          <w:sz w:val="27"/>
          <w:szCs w:val="27"/>
          <w:lang w:val="uk-UA"/>
        </w:rPr>
        <w:t>тету третього віку (таблиця 3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). </w:t>
      </w:r>
    </w:p>
    <w:p w:rsidR="0080402A" w:rsidRPr="0080402A" w:rsidRDefault="0080402A" w:rsidP="0080402A">
      <w:pPr>
        <w:tabs>
          <w:tab w:val="left" w:pos="720"/>
          <w:tab w:val="left" w:pos="900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i/>
          <w:sz w:val="28"/>
          <w:szCs w:val="28"/>
          <w:lang w:val="uk-UA"/>
        </w:rPr>
        <w:t>Таблиця 3.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2388"/>
        <w:gridCol w:w="2409"/>
        <w:gridCol w:w="2283"/>
      </w:tblGrid>
      <w:tr w:rsidR="0080402A" w:rsidRPr="0080402A" w:rsidTr="006C1EAE">
        <w:trPr>
          <w:trHeight w:val="291"/>
        </w:trPr>
        <w:tc>
          <w:tcPr>
            <w:tcW w:w="9654" w:type="dxa"/>
            <w:gridSpan w:val="4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Рівні</w:t>
            </w:r>
          </w:p>
        </w:tc>
      </w:tr>
      <w:tr w:rsidR="0080402A" w:rsidRPr="0080402A" w:rsidTr="006C1EAE">
        <w:trPr>
          <w:trHeight w:val="255"/>
        </w:trPr>
        <w:tc>
          <w:tcPr>
            <w:tcW w:w="2574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Критерії</w:t>
            </w:r>
          </w:p>
        </w:tc>
        <w:tc>
          <w:tcPr>
            <w:tcW w:w="2388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Високий</w:t>
            </w:r>
          </w:p>
        </w:tc>
        <w:tc>
          <w:tcPr>
            <w:tcW w:w="24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Середній</w:t>
            </w:r>
          </w:p>
        </w:tc>
        <w:tc>
          <w:tcPr>
            <w:tcW w:w="2283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Низький</w:t>
            </w:r>
          </w:p>
        </w:tc>
      </w:tr>
      <w:tr w:rsidR="0080402A" w:rsidRPr="0080402A" w:rsidTr="006C1EAE">
        <w:trPr>
          <w:trHeight w:val="315"/>
        </w:trPr>
        <w:tc>
          <w:tcPr>
            <w:tcW w:w="2574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Творчість</w:t>
            </w:r>
          </w:p>
        </w:tc>
        <w:tc>
          <w:tcPr>
            <w:tcW w:w="2388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</w:p>
        </w:tc>
        <w:tc>
          <w:tcPr>
            <w:tcW w:w="24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8,4</w:t>
            </w:r>
          </w:p>
        </w:tc>
        <w:tc>
          <w:tcPr>
            <w:tcW w:w="2283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5,6</w:t>
            </w:r>
          </w:p>
        </w:tc>
      </w:tr>
      <w:tr w:rsidR="0080402A" w:rsidRPr="0080402A" w:rsidTr="006C1EAE">
        <w:trPr>
          <w:trHeight w:val="300"/>
        </w:trPr>
        <w:tc>
          <w:tcPr>
            <w:tcW w:w="2574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Активність</w:t>
            </w:r>
          </w:p>
        </w:tc>
        <w:tc>
          <w:tcPr>
            <w:tcW w:w="2388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</w:t>
            </w:r>
          </w:p>
        </w:tc>
        <w:tc>
          <w:tcPr>
            <w:tcW w:w="24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2283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3,6</w:t>
            </w:r>
          </w:p>
        </w:tc>
      </w:tr>
      <w:tr w:rsidR="0080402A" w:rsidRPr="0080402A" w:rsidTr="006C1EAE">
        <w:trPr>
          <w:trHeight w:val="168"/>
        </w:trPr>
        <w:tc>
          <w:tcPr>
            <w:tcW w:w="2574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Відповідальнісь</w:t>
            </w:r>
            <w:proofErr w:type="spellEnd"/>
          </w:p>
        </w:tc>
        <w:tc>
          <w:tcPr>
            <w:tcW w:w="2388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13,6</w:t>
            </w:r>
          </w:p>
        </w:tc>
        <w:tc>
          <w:tcPr>
            <w:tcW w:w="24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8,6</w:t>
            </w:r>
          </w:p>
        </w:tc>
        <w:tc>
          <w:tcPr>
            <w:tcW w:w="2283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</w:tr>
      <w:tr w:rsidR="0080402A" w:rsidRPr="0080402A" w:rsidTr="006C1EAE">
        <w:trPr>
          <w:trHeight w:val="168"/>
        </w:trPr>
        <w:tc>
          <w:tcPr>
            <w:tcW w:w="2574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рівень активності 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студентів університету третього віку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388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2409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2283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</w:tr>
    </w:tbl>
    <w:p w:rsidR="0080402A" w:rsidRPr="001336CC" w:rsidRDefault="0080402A" w:rsidP="001336CC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Тепер коми маємо рівні обізнаності пенсіонерів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“ймовірно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випадкової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групи”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(контрольної</w:t>
      </w:r>
      <w:r w:rsidR="001336CC" w:rsidRPr="001336CC">
        <w:rPr>
          <w:rFonts w:ascii="Times New Roman" w:hAnsi="Times New Roman" w:cs="Times New Roman"/>
          <w:sz w:val="27"/>
          <w:szCs w:val="27"/>
          <w:lang w:val="uk-UA"/>
        </w:rPr>
        <w:t>) з питань емоційно-вольової стійкості</w:t>
      </w:r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, тобто маючи показники у відсотках по трьох критеріях, ми можемо звести отримані дані до загального знаменника і визначити рівні соціальної активності пенсіонерів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“ймовірно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випадкової </w:t>
      </w:r>
      <w:proofErr w:type="spellStart"/>
      <w:r w:rsidRPr="001336CC">
        <w:rPr>
          <w:rFonts w:ascii="Times New Roman" w:hAnsi="Times New Roman" w:cs="Times New Roman"/>
          <w:sz w:val="27"/>
          <w:szCs w:val="27"/>
          <w:lang w:val="uk-UA"/>
        </w:rPr>
        <w:t>групи.”</w:t>
      </w:r>
      <w:proofErr w:type="spellEnd"/>
      <w:r w:rsidRPr="001336CC">
        <w:rPr>
          <w:rFonts w:ascii="Times New Roman" w:hAnsi="Times New Roman" w:cs="Times New Roman"/>
          <w:sz w:val="27"/>
          <w:szCs w:val="27"/>
          <w:lang w:val="uk-UA"/>
        </w:rPr>
        <w:t xml:space="preserve"> Результати слід відобразити в таблиці 4.</w:t>
      </w:r>
    </w:p>
    <w:p w:rsidR="0080402A" w:rsidRPr="0080402A" w:rsidRDefault="0080402A" w:rsidP="0080402A">
      <w:pPr>
        <w:tabs>
          <w:tab w:val="left" w:pos="720"/>
          <w:tab w:val="left" w:pos="900"/>
        </w:tabs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36CC">
        <w:rPr>
          <w:rFonts w:ascii="Times New Roman" w:hAnsi="Times New Roman" w:cs="Times New Roman"/>
          <w:i/>
          <w:sz w:val="27"/>
          <w:szCs w:val="27"/>
          <w:lang w:val="uk-UA"/>
        </w:rPr>
        <w:t>Таблиця 4</w:t>
      </w:r>
      <w:r w:rsidRPr="0080402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2413"/>
        <w:gridCol w:w="2434"/>
        <w:gridCol w:w="2186"/>
      </w:tblGrid>
      <w:tr w:rsidR="0080402A" w:rsidRPr="00156E2E" w:rsidTr="006C1EAE">
        <w:trPr>
          <w:trHeight w:val="300"/>
        </w:trPr>
        <w:tc>
          <w:tcPr>
            <w:tcW w:w="9639" w:type="dxa"/>
            <w:gridSpan w:val="4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Рівні</w:t>
            </w:r>
          </w:p>
        </w:tc>
      </w:tr>
      <w:tr w:rsidR="0080402A" w:rsidRPr="00156E2E" w:rsidTr="0080402A">
        <w:trPr>
          <w:trHeight w:val="423"/>
        </w:trPr>
        <w:tc>
          <w:tcPr>
            <w:tcW w:w="260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Критерії</w:t>
            </w:r>
          </w:p>
        </w:tc>
        <w:tc>
          <w:tcPr>
            <w:tcW w:w="2413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Високий</w:t>
            </w:r>
          </w:p>
        </w:tc>
        <w:tc>
          <w:tcPr>
            <w:tcW w:w="2434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Середній</w:t>
            </w:r>
          </w:p>
        </w:tc>
        <w:tc>
          <w:tcPr>
            <w:tcW w:w="218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Низький</w:t>
            </w:r>
          </w:p>
        </w:tc>
      </w:tr>
      <w:tr w:rsidR="0080402A" w:rsidRPr="00156E2E" w:rsidTr="006C1EAE">
        <w:trPr>
          <w:trHeight w:val="325"/>
        </w:trPr>
        <w:tc>
          <w:tcPr>
            <w:tcW w:w="260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Творчість</w:t>
            </w:r>
          </w:p>
        </w:tc>
        <w:tc>
          <w:tcPr>
            <w:tcW w:w="2413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6,8</w:t>
            </w:r>
          </w:p>
        </w:tc>
        <w:tc>
          <w:tcPr>
            <w:tcW w:w="2434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7,8</w:t>
            </w:r>
          </w:p>
        </w:tc>
        <w:tc>
          <w:tcPr>
            <w:tcW w:w="218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13,4</w:t>
            </w:r>
          </w:p>
        </w:tc>
      </w:tr>
      <w:tr w:rsidR="0080402A" w:rsidRPr="00156E2E" w:rsidTr="006C1EAE">
        <w:trPr>
          <w:trHeight w:val="309"/>
        </w:trPr>
        <w:tc>
          <w:tcPr>
            <w:tcW w:w="260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Активність</w:t>
            </w:r>
          </w:p>
        </w:tc>
        <w:tc>
          <w:tcPr>
            <w:tcW w:w="2413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9,2</w:t>
            </w:r>
          </w:p>
        </w:tc>
        <w:tc>
          <w:tcPr>
            <w:tcW w:w="2434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8,4</w:t>
            </w:r>
          </w:p>
        </w:tc>
        <w:tc>
          <w:tcPr>
            <w:tcW w:w="218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16,6</w:t>
            </w:r>
          </w:p>
        </w:tc>
      </w:tr>
      <w:tr w:rsidR="0080402A" w:rsidRPr="00156E2E" w:rsidTr="006C1EAE">
        <w:trPr>
          <w:trHeight w:val="173"/>
        </w:trPr>
        <w:tc>
          <w:tcPr>
            <w:tcW w:w="260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Відповідальнісь</w:t>
            </w:r>
            <w:proofErr w:type="spellEnd"/>
          </w:p>
        </w:tc>
        <w:tc>
          <w:tcPr>
            <w:tcW w:w="2413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6,2</w:t>
            </w:r>
          </w:p>
        </w:tc>
        <w:tc>
          <w:tcPr>
            <w:tcW w:w="2434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218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12,8</w:t>
            </w:r>
          </w:p>
        </w:tc>
      </w:tr>
      <w:tr w:rsidR="0080402A" w:rsidRPr="00156E2E" w:rsidTr="0080402A">
        <w:trPr>
          <w:trHeight w:val="1559"/>
        </w:trPr>
        <w:tc>
          <w:tcPr>
            <w:tcW w:w="260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рівень активності </w:t>
            </w:r>
            <w:r w:rsidRPr="00156E2E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студентів університету третього віку</w:t>
            </w:r>
            <w:r w:rsidRPr="00156E2E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413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2434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6,5</w:t>
            </w:r>
          </w:p>
        </w:tc>
        <w:tc>
          <w:tcPr>
            <w:tcW w:w="218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13,5</w:t>
            </w:r>
          </w:p>
        </w:tc>
      </w:tr>
    </w:tbl>
    <w:p w:rsidR="0080402A" w:rsidRPr="0080402A" w:rsidRDefault="0080402A" w:rsidP="001336CC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Звівши отримані результати до загальної таблиці, ми отримали можливість вирахувати рівні соціальної активності пенсіонерів </w:t>
      </w:r>
      <w:proofErr w:type="spellStart"/>
      <w:r w:rsidRPr="0080402A">
        <w:rPr>
          <w:rFonts w:ascii="Times New Roman" w:hAnsi="Times New Roman" w:cs="Times New Roman"/>
          <w:sz w:val="28"/>
          <w:szCs w:val="28"/>
          <w:lang w:val="uk-UA"/>
        </w:rPr>
        <w:t>“ймовірно</w:t>
      </w:r>
      <w:proofErr w:type="spellEnd"/>
      <w:r w:rsidRPr="0080402A">
        <w:rPr>
          <w:rFonts w:ascii="Times New Roman" w:hAnsi="Times New Roman" w:cs="Times New Roman"/>
          <w:sz w:val="28"/>
          <w:szCs w:val="28"/>
          <w:lang w:val="uk-UA"/>
        </w:rPr>
        <w:t xml:space="preserve"> випадкової </w:t>
      </w:r>
      <w:proofErr w:type="spellStart"/>
      <w:r w:rsidRPr="0080402A">
        <w:rPr>
          <w:rFonts w:ascii="Times New Roman" w:hAnsi="Times New Roman" w:cs="Times New Roman"/>
          <w:sz w:val="28"/>
          <w:szCs w:val="28"/>
          <w:lang w:val="uk-UA"/>
        </w:rPr>
        <w:t>групи”</w:t>
      </w:r>
      <w:proofErr w:type="spellEnd"/>
      <w:r w:rsidRPr="0080402A">
        <w:rPr>
          <w:rFonts w:ascii="Times New Roman" w:hAnsi="Times New Roman" w:cs="Times New Roman"/>
          <w:sz w:val="28"/>
          <w:szCs w:val="28"/>
          <w:lang w:val="uk-UA"/>
        </w:rPr>
        <w:t xml:space="preserve"> (контрольної) та порівняти (таблиці 5.) із слухачами </w:t>
      </w:r>
      <w:proofErr w:type="spellStart"/>
      <w:r w:rsidRPr="0080402A">
        <w:rPr>
          <w:rFonts w:ascii="Times New Roman" w:hAnsi="Times New Roman" w:cs="Times New Roman"/>
          <w:sz w:val="28"/>
          <w:szCs w:val="28"/>
          <w:lang w:val="uk-UA"/>
        </w:rPr>
        <w:t>“Університету</w:t>
      </w:r>
      <w:proofErr w:type="spellEnd"/>
      <w:r w:rsidRPr="0080402A">
        <w:rPr>
          <w:rFonts w:ascii="Times New Roman" w:hAnsi="Times New Roman" w:cs="Times New Roman"/>
          <w:sz w:val="28"/>
          <w:szCs w:val="28"/>
          <w:lang w:val="uk-UA"/>
        </w:rPr>
        <w:t xml:space="preserve"> третього </w:t>
      </w:r>
      <w:proofErr w:type="spellStart"/>
      <w:r w:rsidRPr="0080402A">
        <w:rPr>
          <w:rFonts w:ascii="Times New Roman" w:hAnsi="Times New Roman" w:cs="Times New Roman"/>
          <w:sz w:val="28"/>
          <w:szCs w:val="28"/>
          <w:lang w:val="uk-UA"/>
        </w:rPr>
        <w:t>віку”</w:t>
      </w:r>
      <w:proofErr w:type="spellEnd"/>
      <w:r w:rsidRPr="008040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402A" w:rsidRPr="0080402A" w:rsidRDefault="0080402A" w:rsidP="0080402A">
      <w:pPr>
        <w:tabs>
          <w:tab w:val="left" w:pos="720"/>
          <w:tab w:val="left" w:pos="900"/>
        </w:tabs>
        <w:spacing w:after="0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i/>
          <w:sz w:val="28"/>
          <w:szCs w:val="28"/>
          <w:lang w:val="uk-UA"/>
        </w:rPr>
        <w:t>Таблиця 5.</w:t>
      </w:r>
    </w:p>
    <w:p w:rsidR="0080402A" w:rsidRPr="00156E2E" w:rsidRDefault="0080402A" w:rsidP="0080402A">
      <w:pPr>
        <w:tabs>
          <w:tab w:val="left" w:pos="720"/>
          <w:tab w:val="left" w:pos="900"/>
        </w:tabs>
        <w:spacing w:after="0"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E2E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Загальний рівень </w:t>
      </w:r>
      <w:r w:rsidR="00806FC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емоційно-вольової стійкості </w:t>
      </w:r>
      <w:r w:rsidRPr="00156E2E">
        <w:rPr>
          <w:rFonts w:ascii="Times New Roman" w:hAnsi="Times New Roman" w:cs="Times New Roman"/>
          <w:b/>
          <w:sz w:val="27"/>
          <w:szCs w:val="27"/>
          <w:lang w:val="uk-UA"/>
        </w:rPr>
        <w:t>респондентів за трьома критеріями (у %)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126"/>
        <w:gridCol w:w="2126"/>
        <w:gridCol w:w="2126"/>
      </w:tblGrid>
      <w:tr w:rsidR="0080402A" w:rsidRPr="0080402A" w:rsidTr="006C1EAE">
        <w:trPr>
          <w:trHeight w:val="405"/>
        </w:trPr>
        <w:tc>
          <w:tcPr>
            <w:tcW w:w="3261" w:type="dxa"/>
            <w:vMerge w:val="restart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Критерій</w:t>
            </w:r>
          </w:p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Рівні</w:t>
            </w:r>
          </w:p>
        </w:tc>
      </w:tr>
      <w:tr w:rsidR="0080402A" w:rsidRPr="0080402A" w:rsidTr="006C1EAE">
        <w:trPr>
          <w:trHeight w:val="341"/>
        </w:trPr>
        <w:tc>
          <w:tcPr>
            <w:tcW w:w="3261" w:type="dxa"/>
            <w:vMerge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Високий</w:t>
            </w:r>
          </w:p>
        </w:tc>
        <w:tc>
          <w:tcPr>
            <w:tcW w:w="2126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126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</w:tr>
      <w:tr w:rsidR="0080402A" w:rsidRPr="0080402A" w:rsidTr="006C1EAE">
        <w:trPr>
          <w:trHeight w:val="405"/>
        </w:trPr>
        <w:tc>
          <w:tcPr>
            <w:tcW w:w="3261" w:type="dxa"/>
          </w:tcPr>
          <w:p w:rsidR="0080402A" w:rsidRPr="00156E2E" w:rsidRDefault="00806FC9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Загальний рівень емоційно-вольової стійкості</w:t>
            </w:r>
            <w:r w:rsidR="0080402A"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80402A" w:rsidRPr="00156E2E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r w:rsidR="0080402A"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студентів університету третього віку</w:t>
            </w:r>
            <w:r w:rsidR="0080402A" w:rsidRPr="00156E2E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12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2126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0402A" w:rsidRPr="0080402A" w:rsidTr="006C1EAE">
        <w:trPr>
          <w:trHeight w:val="390"/>
        </w:trPr>
        <w:tc>
          <w:tcPr>
            <w:tcW w:w="3261" w:type="dxa"/>
          </w:tcPr>
          <w:p w:rsidR="0080402A" w:rsidRPr="00156E2E" w:rsidRDefault="0080402A" w:rsidP="00806FC9">
            <w:pPr>
              <w:tabs>
                <w:tab w:val="left" w:pos="34"/>
                <w:tab w:val="left" w:pos="720"/>
                <w:tab w:val="left" w:pos="90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рівень </w:t>
            </w:r>
            <w:r w:rsidR="00806FC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емоційно-вольової стійкості </w:t>
            </w: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пенсіонерів </w:t>
            </w:r>
            <w:proofErr w:type="spellStart"/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“ймовірної</w:t>
            </w:r>
            <w:proofErr w:type="spellEnd"/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випадковості”</w:t>
            </w:r>
            <w:proofErr w:type="spellEnd"/>
          </w:p>
        </w:tc>
        <w:tc>
          <w:tcPr>
            <w:tcW w:w="2126" w:type="dxa"/>
          </w:tcPr>
          <w:p w:rsidR="0080402A" w:rsidRPr="00156E2E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6E2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2126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2126" w:type="dxa"/>
          </w:tcPr>
          <w:p w:rsidR="0080402A" w:rsidRPr="0080402A" w:rsidRDefault="0080402A" w:rsidP="0080402A">
            <w:pPr>
              <w:tabs>
                <w:tab w:val="left" w:pos="720"/>
                <w:tab w:val="left" w:pos="90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</w:tbl>
    <w:p w:rsidR="00156E2E" w:rsidRDefault="00156E2E" w:rsidP="00156E2E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02A" w:rsidRPr="0080402A" w:rsidRDefault="0080402A" w:rsidP="00156E2E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результати критеріїв поступово зростають від низького рівня до високого, але пріоритетним залишається для опитуваних </w:t>
      </w:r>
      <w:r w:rsidRPr="0080402A">
        <w:rPr>
          <w:rFonts w:ascii="Times New Roman" w:hAnsi="Times New Roman" w:cs="Times New Roman"/>
          <w:sz w:val="28"/>
          <w:szCs w:val="28"/>
        </w:rPr>
        <w:t>“</w:t>
      </w:r>
      <w:r w:rsidRPr="0080402A">
        <w:rPr>
          <w:rFonts w:ascii="Times New Roman" w:hAnsi="Times New Roman" w:cs="Times New Roman"/>
          <w:sz w:val="28"/>
          <w:szCs w:val="28"/>
          <w:lang w:val="uk-UA"/>
        </w:rPr>
        <w:t>слухачів</w:t>
      </w:r>
      <w:r w:rsidRPr="0080402A">
        <w:rPr>
          <w:rFonts w:ascii="Times New Roman" w:hAnsi="Times New Roman" w:cs="Times New Roman"/>
          <w:sz w:val="28"/>
          <w:szCs w:val="28"/>
        </w:rPr>
        <w:t xml:space="preserve"> “</w:t>
      </w:r>
      <w:r w:rsidRPr="0080402A">
        <w:rPr>
          <w:rFonts w:ascii="Times New Roman" w:hAnsi="Times New Roman" w:cs="Times New Roman"/>
          <w:sz w:val="28"/>
          <w:szCs w:val="28"/>
          <w:lang w:val="uk-UA"/>
        </w:rPr>
        <w:t>Університету третього віку</w:t>
      </w:r>
      <w:r w:rsidRPr="0080402A">
        <w:rPr>
          <w:rFonts w:ascii="Times New Roman" w:hAnsi="Times New Roman" w:cs="Times New Roman"/>
          <w:sz w:val="28"/>
          <w:szCs w:val="28"/>
        </w:rPr>
        <w:t>”</w:t>
      </w:r>
      <w:r w:rsidRPr="0080402A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рівень, який досягає 18%. Наступними за чисельністю критеріїв розглядається поступове зниження від високого рівня до низького, для опитуваної групи ймовірної випадковості є характерним низький рівень, який становить 13,5%. </w:t>
      </w:r>
    </w:p>
    <w:p w:rsidR="0080402A" w:rsidRPr="00156E2E" w:rsidRDefault="0080402A" w:rsidP="00156E2E">
      <w:pPr>
        <w:tabs>
          <w:tab w:val="left" w:pos="720"/>
          <w:tab w:val="left" w:pos="90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sz w:val="28"/>
          <w:szCs w:val="28"/>
          <w:lang w:val="uk-UA"/>
        </w:rPr>
        <w:t>Отже, результати двох досліджень підтвердились відповідно до поставленої гіпотези.</w:t>
      </w:r>
    </w:p>
    <w:p w:rsidR="00156E2E" w:rsidRDefault="00156E2E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E2E" w:rsidRDefault="00156E2E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E2E" w:rsidRDefault="00156E2E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6CC" w:rsidRDefault="001336CC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6CC" w:rsidRDefault="001336CC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6CC" w:rsidRDefault="001336CC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6CC" w:rsidRDefault="001336CC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6CC" w:rsidRDefault="001336CC" w:rsidP="0080402A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E2E" w:rsidRDefault="00156E2E" w:rsidP="00806FC9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E2E" w:rsidRPr="00156E2E" w:rsidRDefault="0080402A" w:rsidP="00156E2E">
      <w:pPr>
        <w:spacing w:after="0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E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Б</w:t>
      </w:r>
    </w:p>
    <w:p w:rsidR="0080402A" w:rsidRPr="00156E2E" w:rsidRDefault="0080402A" w:rsidP="0080402A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02A">
        <w:rPr>
          <w:rFonts w:ascii="Times New Roman" w:hAnsi="Times New Roman" w:cs="Times New Roman"/>
          <w:b/>
          <w:sz w:val="28"/>
          <w:szCs w:val="28"/>
        </w:rPr>
        <w:t>АНКЕТА</w:t>
      </w:r>
      <w:proofErr w:type="gramStart"/>
      <w:r w:rsidRPr="008040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0402A">
        <w:rPr>
          <w:rFonts w:ascii="Times New Roman" w:hAnsi="Times New Roman" w:cs="Times New Roman"/>
          <w:b/>
          <w:sz w:val="28"/>
          <w:szCs w:val="28"/>
          <w:lang w:val="uk-UA"/>
        </w:rPr>
        <w:t>Є.</w:t>
      </w:r>
      <w:proofErr w:type="gramEnd"/>
      <w:r w:rsidRPr="0080402A">
        <w:rPr>
          <w:rFonts w:ascii="Times New Roman" w:hAnsi="Times New Roman" w:cs="Times New Roman"/>
          <w:b/>
          <w:sz w:val="28"/>
          <w:szCs w:val="28"/>
        </w:rPr>
        <w:t>Тун</w:t>
      </w:r>
      <w:r w:rsidRPr="008040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spellStart"/>
      <w:r w:rsidRPr="0080402A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80402A">
        <w:rPr>
          <w:rFonts w:ascii="Times New Roman" w:hAnsi="Times New Roman" w:cs="Times New Roman"/>
          <w:b/>
          <w:sz w:val="28"/>
          <w:szCs w:val="28"/>
        </w:rPr>
        <w:t>)</w:t>
      </w:r>
      <w:r w:rsidRPr="008040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402A" w:rsidRPr="0080402A" w:rsidRDefault="0080402A" w:rsidP="0080402A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 w:rsidRPr="0080402A">
        <w:rPr>
          <w:rFonts w:ascii="Times New Roman" w:hAnsi="Times New Roman" w:cs="Times New Roman"/>
          <w:b/>
          <w:sz w:val="27"/>
          <w:szCs w:val="27"/>
          <w:lang w:val="uk-UA"/>
        </w:rPr>
        <w:t>Шавовний</w:t>
      </w:r>
      <w:proofErr w:type="spellEnd"/>
      <w:r w:rsidRPr="0080402A">
        <w:rPr>
          <w:rFonts w:ascii="Times New Roman" w:hAnsi="Times New Roman" w:cs="Times New Roman"/>
          <w:b/>
          <w:sz w:val="27"/>
          <w:szCs w:val="27"/>
        </w:rPr>
        <w:t xml:space="preserve"> респондент</w:t>
      </w:r>
      <w:r w:rsidRPr="0080402A">
        <w:rPr>
          <w:rFonts w:ascii="Times New Roman" w:hAnsi="Times New Roman" w:cs="Times New Roman"/>
          <w:b/>
          <w:sz w:val="27"/>
          <w:szCs w:val="27"/>
          <w:lang w:val="uk-UA"/>
        </w:rPr>
        <w:t>е!</w:t>
      </w:r>
    </w:p>
    <w:p w:rsidR="0080402A" w:rsidRPr="0080402A" w:rsidRDefault="0080402A" w:rsidP="0080402A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0402A" w:rsidRPr="0080402A" w:rsidRDefault="0080402A" w:rsidP="0080402A">
      <w:pPr>
        <w:spacing w:after="0"/>
        <w:ind w:right="-1"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онуємо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Вам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взяти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уч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асть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 оп</w:t>
      </w: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итуванні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яке стосується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“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вивчення проблеми </w:t>
      </w:r>
      <w:r w:rsidR="006C7AC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емоційно-вольової стійкості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пенсіонерів </w:t>
      </w:r>
      <w:proofErr w:type="gram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в</w:t>
      </w:r>
      <w:proofErr w:type="gram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умовах університету третього віку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”. Анкета являет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ь</w:t>
      </w: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ся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ано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німною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вс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і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результат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и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досл</w:t>
      </w:r>
      <w:proofErr w:type="gram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іджування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будут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ь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представлен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і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лише в узагальненому вигляді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80402A" w:rsidRPr="0080402A" w:rsidRDefault="0080402A" w:rsidP="0080402A">
      <w:pPr>
        <w:spacing w:after="0"/>
        <w:ind w:right="-1"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</w:pP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Будь-ласка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уважно прочитайте кожне запитання і х</w:t>
      </w:r>
      <w:proofErr w:type="spellStart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рестиком</w:t>
      </w:r>
      <w:proofErr w:type="spellEnd"/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відмітьте відповідне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Вам 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запитання</w:t>
      </w:r>
      <w:r w:rsidRPr="0080402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. </w:t>
      </w:r>
    </w:p>
    <w:p w:rsidR="0080402A" w:rsidRPr="0080402A" w:rsidRDefault="0080402A" w:rsidP="0080402A">
      <w:pPr>
        <w:spacing w:after="0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291"/>
        <w:gridCol w:w="665"/>
        <w:gridCol w:w="1276"/>
        <w:gridCol w:w="567"/>
        <w:gridCol w:w="1417"/>
      </w:tblGrid>
      <w:tr w:rsidR="0080402A" w:rsidRPr="0080402A" w:rsidTr="006C1EAE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i/>
                <w:sz w:val="27"/>
                <w:szCs w:val="27"/>
              </w:rPr>
              <w:t>№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142" w:right="-206" w:firstLine="425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Запитання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293" w:right="-1" w:firstLine="293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Не можу вирішити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594" w:right="-1" w:firstLine="567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7"/>
                <w:szCs w:val="27"/>
              </w:rPr>
              <w:t>Н</w:t>
            </w:r>
            <w:r w:rsidRPr="0080402A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/>
              <w:ind w:left="-108" w:right="-108" w:firstLine="65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 могу </w:t>
            </w:r>
            <w:r w:rsidRPr="0080402A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вирішити</w:t>
            </w:r>
          </w:p>
        </w:tc>
      </w:tr>
      <w:tr w:rsidR="0080402A" w:rsidRPr="0080402A" w:rsidTr="006C1EAE">
        <w:trPr>
          <w:trHeight w:val="6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544" w:right="-111" w:firstLine="5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Якщо я не знаю вірної відповіді, то намагаюсь здогадатись про неї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9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316" w:right="-1" w:firstLine="3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 w:firstLine="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розглядати предмет ретельно і детально, щоб виявити деталі, яких не бачив раніше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392" w:right="-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 w:firstLine="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 правило, я запитую, якщо чогось не знаю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392" w:right="-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планувати справи заздалегідь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316" w:right="-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tabs>
                <w:tab w:val="left" w:pos="320"/>
              </w:tabs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Перед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тим, як грати у нову гру, я повинен переконатися, що зможу виграти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286" w:right="-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уявляти собі те, що мені потрібно буде взяти або зробити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533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7   </w:t>
            </w:r>
            <w:proofErr w:type="spellStart"/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proofErr w:type="spellEnd"/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Якщо щось не вдається з першого разу, я буду працювати до тих пір, поки не зроблю це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293" w:right="-110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ніколи не виберу гру, з якою інші не знайомі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293" w:right="-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Краще я буду робити все звичайно, ніж шукати нові способи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left="-683" w:right="-1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подобаєтьмя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вия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сня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ти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чи так все насправді</w:t>
            </w:r>
            <w:r w:rsidRPr="00804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tabs>
                <w:tab w:val="left" w:pos="459"/>
              </w:tabs>
              <w:spacing w:after="0" w:line="360" w:lineRule="auto"/>
              <w:ind w:left="-534" w:right="-1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подобається займатись чим-небудь новим</w:t>
            </w:r>
            <w:r w:rsidRPr="00804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Я люблю заводит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нових друзі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1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 w:hanging="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подобається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думати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про те,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чого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зі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мною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ніколи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не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відбувалось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9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 w:hanging="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 правило, я не витрачаю часу на мрії про те, що колись стану відомим актором, музикантом поетом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 w:hanging="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Деякі мої ідеї так захоплюють мене, що я забуваю про все на світі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6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більше подобалося б працювати на космічній станції ніж тут, на Землі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Я нерв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уюсь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якщо не знаю, що відбувається далі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подобається те, що незвичайне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часто намагаюсь уявити собі те, про що думають інші люди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розповіді або телевізійні передачі про події, які відбулися в минулому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обговорювати мої ідеї в компанії друзів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 правило, я зберігаю спокій, коли щось роблю не так або помиляюсь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б хотілося зробити або звершити щось таке, що ніколи не вдавалося до мене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вибираю друзі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 завжди роблять все звичайним способом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Багато правил, що існують, мене, як правило, не влаштовують.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подобається вирішувати навіть таку проблему, яка не має вірної відповіді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Існує багато речей, з якими мені б хотілося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поекспериментувати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Якщо я одного разу знайшов відповідь на питання, я буду притримуватись неї, а не шукати інші відповіді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не подобається виступати перед групою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я читаю або дивлюсь телевізор, я уявляю себе кимось із герої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Я люблю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уявляти собі, як жили люди 200 рокі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тому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не подобається, коли мої друзі нерішучі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подобається 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досл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іджувати старі валізи і коробки, щоб просто подивитися, що в них може бути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34</w:t>
            </w: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Мені б хотілося, щоб мої батьки і 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керівники робили все, як звичайно, і не змінювались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дов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іряю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своїм почуттям і передчуттям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Цікаво припустити щось і перевірити, чи правий я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Цікаво братися за головоломки та ігри, в яких необхідно розрахувати свої подальші кроки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Мен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 цікавлять механізми, цікаво подивитись, що в них всередині і як 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вони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працюють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Моїм кращим друзям не подобається дурні ідеї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вигадувати щось нове, навіть якщо це неможливо застосувати на практиці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подобається, коли всі речі лежать на своїх місцях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було б цікаво шукати відповіді на питання, які виникнуть у майбутньому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ені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подобається братися за нове, щоб подивитися, що з цього вийде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цікаво грати в улюблені ігри просто заради задоволення, а не виграшу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Мені подобається розмірковувати про щось цікаве, про те, що ніколи не приходило в голову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Коли я бачу картину, на якій намальований хтось незнайомий, мені цікаво знати, хто це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Я люблю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перегортати книги і журнали для того, щоб просто подивитись, що в них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Я думаю,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що 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більшість питань існує одна вірна відповідь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Я люблю </w:t>
            </w:r>
            <w:proofErr w:type="spell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задават</w:t>
            </w:r>
            <w:proofErr w:type="spell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 питання про такі речі, про які інші люди не замислюються</w:t>
            </w:r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2A" w:rsidRPr="0080402A" w:rsidTr="006C1EAE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80402A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4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A" w:rsidRPr="0080402A" w:rsidRDefault="0080402A" w:rsidP="00156E2E">
            <w:pPr>
              <w:spacing w:after="0" w:line="240" w:lineRule="auto"/>
              <w:ind w:left="36" w:right="-1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0402A">
              <w:rPr>
                <w:rFonts w:ascii="Times New Roman" w:hAnsi="Times New Roman" w:cs="Times New Roman"/>
                <w:sz w:val="27"/>
                <w:szCs w:val="27"/>
              </w:rPr>
              <w:t>мен</w:t>
            </w:r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</w:t>
            </w:r>
            <w:proofErr w:type="gramEnd"/>
            <w:r w:rsidRPr="008040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є багато цікавих справ, де б, я не знаходився.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Pr="0080402A" w:rsidRDefault="0080402A" w:rsidP="0080402A">
            <w:pPr>
              <w:spacing w:after="0" w:line="360" w:lineRule="auto"/>
              <w:ind w:left="142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02A" w:rsidRPr="0080402A" w:rsidRDefault="0080402A" w:rsidP="0080402A">
      <w:pPr>
        <w:spacing w:after="0" w:line="36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02A" w:rsidRPr="0080402A" w:rsidRDefault="0080402A" w:rsidP="0080402A">
      <w:pPr>
        <w:spacing w:after="0" w:line="360" w:lineRule="auto"/>
        <w:ind w:left="142" w:right="-1" w:firstLine="425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0402A">
        <w:rPr>
          <w:rFonts w:ascii="Times New Roman" w:hAnsi="Times New Roman" w:cs="Times New Roman"/>
          <w:b/>
          <w:sz w:val="27"/>
          <w:szCs w:val="27"/>
          <w:lang w:val="uk-UA"/>
        </w:rPr>
        <w:t>Дякую за співпрацю</w:t>
      </w:r>
      <w:r w:rsidRPr="0080402A">
        <w:rPr>
          <w:rFonts w:ascii="Times New Roman" w:hAnsi="Times New Roman" w:cs="Times New Roman"/>
          <w:b/>
          <w:sz w:val="27"/>
          <w:szCs w:val="27"/>
        </w:rPr>
        <w:t xml:space="preserve">! </w:t>
      </w:r>
    </w:p>
    <w:p w:rsidR="00156E2E" w:rsidRDefault="00156E2E" w:rsidP="0080402A">
      <w:pPr>
        <w:spacing w:after="0"/>
        <w:ind w:left="142" w:right="-1" w:firstLine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E2E" w:rsidRDefault="00156E2E" w:rsidP="0080402A">
      <w:pPr>
        <w:spacing w:after="0"/>
        <w:ind w:left="142" w:right="-1" w:firstLine="42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E2E" w:rsidRDefault="00156E2E" w:rsidP="00806FC9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02A" w:rsidRPr="0080402A" w:rsidRDefault="0080402A" w:rsidP="0080402A">
      <w:pPr>
        <w:spacing w:after="0"/>
        <w:ind w:left="142" w:right="-1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02A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proofErr w:type="gramStart"/>
      <w:r w:rsidRPr="0080402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80402A" w:rsidRPr="006C67B3" w:rsidRDefault="0080402A" w:rsidP="0080402A">
      <w:pPr>
        <w:pStyle w:val="western"/>
        <w:spacing w:before="0" w:beforeAutospacing="0" w:after="0" w:afterAutospacing="0" w:line="360" w:lineRule="auto"/>
        <w:ind w:firstLine="706"/>
        <w:jc w:val="center"/>
        <w:rPr>
          <w:b/>
          <w:bCs/>
          <w:sz w:val="28"/>
          <w:szCs w:val="28"/>
        </w:rPr>
      </w:pPr>
    </w:p>
    <w:p w:rsidR="0080402A" w:rsidRPr="0080402A" w:rsidRDefault="0080402A" w:rsidP="0080402A">
      <w:pPr>
        <w:pStyle w:val="western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proofErr w:type="spellStart"/>
      <w:r w:rsidRPr="00887645">
        <w:rPr>
          <w:b/>
          <w:bCs/>
          <w:sz w:val="28"/>
          <w:szCs w:val="28"/>
        </w:rPr>
        <w:t>Діагностика</w:t>
      </w:r>
      <w:proofErr w:type="spellEnd"/>
      <w:r w:rsidRPr="00887645">
        <w:rPr>
          <w:b/>
          <w:bCs/>
          <w:sz w:val="28"/>
          <w:szCs w:val="28"/>
        </w:rPr>
        <w:t xml:space="preserve"> </w:t>
      </w:r>
      <w:proofErr w:type="spellStart"/>
      <w:r w:rsidRPr="00887645">
        <w:rPr>
          <w:b/>
          <w:bCs/>
          <w:sz w:val="28"/>
          <w:szCs w:val="28"/>
        </w:rPr>
        <w:t>особистісної</w:t>
      </w:r>
      <w:proofErr w:type="spellEnd"/>
      <w:r w:rsidRPr="00887645">
        <w:rPr>
          <w:b/>
          <w:bCs/>
          <w:sz w:val="28"/>
          <w:szCs w:val="28"/>
        </w:rPr>
        <w:t xml:space="preserve"> </w:t>
      </w:r>
      <w:proofErr w:type="spellStart"/>
      <w:r w:rsidRPr="00887645">
        <w:rPr>
          <w:b/>
          <w:bCs/>
          <w:sz w:val="28"/>
          <w:szCs w:val="28"/>
        </w:rPr>
        <w:t>креативності</w:t>
      </w:r>
      <w:proofErr w:type="spellEnd"/>
      <w:r w:rsidRPr="00887645">
        <w:rPr>
          <w:b/>
          <w:bCs/>
          <w:sz w:val="28"/>
          <w:szCs w:val="28"/>
        </w:rPr>
        <w:t xml:space="preserve">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rPr>
          <w:sz w:val="28"/>
          <w:szCs w:val="28"/>
        </w:rPr>
      </w:pP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b/>
          <w:bCs/>
          <w:sz w:val="28"/>
          <w:szCs w:val="28"/>
        </w:rPr>
        <w:t>Призначення</w:t>
      </w:r>
      <w:proofErr w:type="spellEnd"/>
      <w:r w:rsidRPr="00887645">
        <w:rPr>
          <w:b/>
          <w:bCs/>
          <w:sz w:val="28"/>
          <w:szCs w:val="28"/>
        </w:rPr>
        <w:t xml:space="preserve"> тесту</w:t>
      </w:r>
      <w:r w:rsidRPr="00887645">
        <w:rPr>
          <w:sz w:val="28"/>
          <w:szCs w:val="28"/>
        </w:rPr>
        <w:t xml:space="preserve"> Дана методика </w:t>
      </w:r>
      <w:proofErr w:type="spellStart"/>
      <w:r w:rsidRPr="00887645">
        <w:rPr>
          <w:sz w:val="28"/>
          <w:szCs w:val="28"/>
        </w:rPr>
        <w:t>дозволяє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визначити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чотири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особливості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творчої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особистості</w:t>
      </w:r>
      <w:proofErr w:type="spellEnd"/>
      <w:r w:rsidRPr="00887645">
        <w:rPr>
          <w:sz w:val="28"/>
          <w:szCs w:val="28"/>
        </w:rPr>
        <w:t xml:space="preserve">: </w:t>
      </w:r>
      <w:proofErr w:type="spellStart"/>
      <w:r w:rsidRPr="00887645">
        <w:rPr>
          <w:sz w:val="28"/>
          <w:szCs w:val="28"/>
        </w:rPr>
        <w:t>допитливість</w:t>
      </w:r>
      <w:proofErr w:type="spellEnd"/>
      <w:r w:rsidRPr="00887645">
        <w:rPr>
          <w:sz w:val="28"/>
          <w:szCs w:val="28"/>
        </w:rPr>
        <w:t xml:space="preserve"> (Л); </w:t>
      </w:r>
      <w:proofErr w:type="spellStart"/>
      <w:r w:rsidRPr="00887645">
        <w:rPr>
          <w:sz w:val="28"/>
          <w:szCs w:val="28"/>
        </w:rPr>
        <w:t>уява</w:t>
      </w:r>
      <w:proofErr w:type="spellEnd"/>
      <w:r w:rsidRPr="00887645">
        <w:rPr>
          <w:sz w:val="28"/>
          <w:szCs w:val="28"/>
        </w:rPr>
        <w:t xml:space="preserve"> (В); </w:t>
      </w:r>
      <w:proofErr w:type="spellStart"/>
      <w:r w:rsidRPr="00887645">
        <w:rPr>
          <w:sz w:val="28"/>
          <w:szCs w:val="28"/>
        </w:rPr>
        <w:t>складність</w:t>
      </w:r>
      <w:proofErr w:type="spellEnd"/>
      <w:r w:rsidRPr="00887645">
        <w:rPr>
          <w:sz w:val="28"/>
          <w:szCs w:val="28"/>
        </w:rPr>
        <w:t xml:space="preserve"> (С)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схильність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ризику</w:t>
      </w:r>
      <w:proofErr w:type="spellEnd"/>
      <w:r w:rsidRPr="00887645">
        <w:rPr>
          <w:sz w:val="28"/>
          <w:szCs w:val="28"/>
        </w:rPr>
        <w:t xml:space="preserve"> (Р). </w:t>
      </w:r>
      <w:proofErr w:type="spellStart"/>
      <w:r w:rsidRPr="00887645">
        <w:rPr>
          <w:sz w:val="28"/>
          <w:szCs w:val="28"/>
        </w:rPr>
        <w:t>Незважаючи</w:t>
      </w:r>
      <w:proofErr w:type="spellEnd"/>
      <w:r w:rsidRPr="00887645">
        <w:rPr>
          <w:sz w:val="28"/>
          <w:szCs w:val="28"/>
        </w:rPr>
        <w:t xml:space="preserve"> на </w:t>
      </w:r>
      <w:proofErr w:type="spellStart"/>
      <w:r w:rsidRPr="00887645">
        <w:rPr>
          <w:sz w:val="28"/>
          <w:szCs w:val="28"/>
        </w:rPr>
        <w:t>її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адресність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юнацькому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віку</w:t>
      </w:r>
      <w:proofErr w:type="spellEnd"/>
      <w:r w:rsidRPr="00887645">
        <w:rPr>
          <w:sz w:val="28"/>
          <w:szCs w:val="28"/>
        </w:rPr>
        <w:t xml:space="preserve">, вона не </w:t>
      </w:r>
      <w:proofErr w:type="spellStart"/>
      <w:r w:rsidRPr="00887645">
        <w:rPr>
          <w:sz w:val="28"/>
          <w:szCs w:val="28"/>
        </w:rPr>
        <w:t>втрачає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своєї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прогностичності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в </w:t>
      </w:r>
      <w:proofErr w:type="spellStart"/>
      <w:r w:rsidRPr="00887645">
        <w:rPr>
          <w:sz w:val="28"/>
          <w:szCs w:val="28"/>
        </w:rPr>
        <w:t>зрілому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віці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b/>
          <w:bCs/>
          <w:sz w:val="28"/>
          <w:szCs w:val="28"/>
        </w:rPr>
        <w:t>Інтерпретація</w:t>
      </w:r>
      <w:proofErr w:type="spellEnd"/>
      <w:r w:rsidRPr="00887645">
        <w:rPr>
          <w:b/>
          <w:bCs/>
          <w:sz w:val="28"/>
          <w:szCs w:val="28"/>
        </w:rPr>
        <w:t xml:space="preserve"> тесту.</w:t>
      </w:r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Основні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критеріальні</w:t>
      </w:r>
      <w:proofErr w:type="spellEnd"/>
      <w:r w:rsidRPr="00887645">
        <w:rPr>
          <w:sz w:val="28"/>
          <w:szCs w:val="28"/>
        </w:rPr>
        <w:t xml:space="preserve"> прояви </w:t>
      </w:r>
      <w:proofErr w:type="spellStart"/>
      <w:proofErr w:type="gramStart"/>
      <w:r w:rsidRPr="00887645">
        <w:rPr>
          <w:sz w:val="28"/>
          <w:szCs w:val="28"/>
        </w:rPr>
        <w:t>досл</w:t>
      </w:r>
      <w:proofErr w:type="gramEnd"/>
      <w:r w:rsidRPr="00887645">
        <w:rPr>
          <w:sz w:val="28"/>
          <w:szCs w:val="28"/>
        </w:rPr>
        <w:t>іджуваних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факторів</w:t>
      </w:r>
      <w:proofErr w:type="spellEnd"/>
      <w:r w:rsidRPr="00887645">
        <w:rPr>
          <w:sz w:val="28"/>
          <w:szCs w:val="28"/>
        </w:rPr>
        <w:t xml:space="preserve">: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Допитливість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</w:t>
      </w:r>
      <w:r w:rsidRPr="00887645">
        <w:rPr>
          <w:sz w:val="28"/>
          <w:szCs w:val="28"/>
        </w:rPr>
        <w:t>’єкт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вираженою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допитливістю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найчастіше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запитує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всіх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про все, </w:t>
      </w:r>
      <w:proofErr w:type="spellStart"/>
      <w:r w:rsidRPr="00887645">
        <w:rPr>
          <w:sz w:val="28"/>
          <w:szCs w:val="28"/>
        </w:rPr>
        <w:t>йому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подобається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вивчати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пристрій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механічних</w:t>
      </w:r>
      <w:proofErr w:type="spellEnd"/>
      <w:r w:rsidRPr="00887645">
        <w:rPr>
          <w:sz w:val="28"/>
          <w:szCs w:val="28"/>
        </w:rPr>
        <w:t xml:space="preserve"> речей, </w:t>
      </w:r>
      <w:proofErr w:type="spellStart"/>
      <w:r w:rsidRPr="00887645">
        <w:rPr>
          <w:sz w:val="28"/>
          <w:szCs w:val="28"/>
        </w:rPr>
        <w:t>він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постійно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шукає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нові</w:t>
      </w:r>
      <w:proofErr w:type="spellEnd"/>
      <w:r w:rsidRPr="00887645">
        <w:rPr>
          <w:sz w:val="28"/>
          <w:szCs w:val="28"/>
        </w:rPr>
        <w:t xml:space="preserve"> шляхи (</w:t>
      </w:r>
      <w:proofErr w:type="spellStart"/>
      <w:r w:rsidRPr="00887645">
        <w:rPr>
          <w:sz w:val="28"/>
          <w:szCs w:val="28"/>
        </w:rPr>
        <w:t>способи</w:t>
      </w:r>
      <w:proofErr w:type="spellEnd"/>
      <w:r w:rsidRPr="00887645">
        <w:rPr>
          <w:sz w:val="28"/>
          <w:szCs w:val="28"/>
        </w:rPr>
        <w:t xml:space="preserve">) </w:t>
      </w:r>
      <w:proofErr w:type="spellStart"/>
      <w:r w:rsidRPr="00887645">
        <w:rPr>
          <w:sz w:val="28"/>
          <w:szCs w:val="28"/>
        </w:rPr>
        <w:t>мислення</w:t>
      </w:r>
      <w:proofErr w:type="spellEnd"/>
      <w:r w:rsidRPr="00887645">
        <w:rPr>
          <w:sz w:val="28"/>
          <w:szCs w:val="28"/>
        </w:rPr>
        <w:t xml:space="preserve">, любить </w:t>
      </w:r>
      <w:proofErr w:type="spellStart"/>
      <w:r w:rsidRPr="00887645">
        <w:rPr>
          <w:sz w:val="28"/>
          <w:szCs w:val="28"/>
        </w:rPr>
        <w:t>вивчати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нові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речі</w:t>
      </w:r>
      <w:proofErr w:type="spellEnd"/>
      <w:r w:rsidRPr="00887645">
        <w:rPr>
          <w:sz w:val="28"/>
          <w:szCs w:val="28"/>
        </w:rPr>
        <w:t xml:space="preserve"> та </w:t>
      </w:r>
      <w:proofErr w:type="spellStart"/>
      <w:r w:rsidRPr="00887645">
        <w:rPr>
          <w:sz w:val="28"/>
          <w:szCs w:val="28"/>
        </w:rPr>
        <w:t>ідеї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шукає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proofErr w:type="gramStart"/>
      <w:r w:rsidRPr="00887645">
        <w:rPr>
          <w:sz w:val="28"/>
          <w:szCs w:val="28"/>
        </w:rPr>
        <w:t>р</w:t>
      </w:r>
      <w:proofErr w:type="gramEnd"/>
      <w:r w:rsidRPr="00887645">
        <w:rPr>
          <w:sz w:val="28"/>
          <w:szCs w:val="28"/>
        </w:rPr>
        <w:t>ізні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можливості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вирішення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завдань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вивчає</w:t>
      </w:r>
      <w:proofErr w:type="spellEnd"/>
      <w:r w:rsidRPr="00887645">
        <w:rPr>
          <w:sz w:val="28"/>
          <w:szCs w:val="28"/>
        </w:rPr>
        <w:t xml:space="preserve"> книги, </w:t>
      </w:r>
      <w:proofErr w:type="spellStart"/>
      <w:r w:rsidRPr="00887645">
        <w:rPr>
          <w:sz w:val="28"/>
          <w:szCs w:val="28"/>
        </w:rPr>
        <w:t>ігри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карти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картини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т. д., </w:t>
      </w:r>
      <w:proofErr w:type="spellStart"/>
      <w:r w:rsidRPr="00887645">
        <w:rPr>
          <w:sz w:val="28"/>
          <w:szCs w:val="28"/>
        </w:rPr>
        <w:t>щоб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пізнати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якомога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більше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Уява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</w:t>
      </w:r>
      <w:r w:rsidRPr="00887645">
        <w:rPr>
          <w:sz w:val="28"/>
          <w:szCs w:val="28"/>
        </w:rPr>
        <w:t>’єкт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розвиненою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уявою</w:t>
      </w:r>
      <w:proofErr w:type="spellEnd"/>
      <w:r w:rsidRPr="00887645">
        <w:rPr>
          <w:sz w:val="28"/>
          <w:szCs w:val="28"/>
        </w:rPr>
        <w:t xml:space="preserve">: </w:t>
      </w:r>
      <w:proofErr w:type="spellStart"/>
      <w:r w:rsidRPr="00887645">
        <w:rPr>
          <w:sz w:val="28"/>
          <w:szCs w:val="28"/>
        </w:rPr>
        <w:t>придумує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розповіді</w:t>
      </w:r>
      <w:proofErr w:type="spellEnd"/>
      <w:r w:rsidRPr="00887645">
        <w:rPr>
          <w:sz w:val="28"/>
          <w:szCs w:val="28"/>
        </w:rPr>
        <w:t xml:space="preserve"> про </w:t>
      </w:r>
      <w:proofErr w:type="spellStart"/>
      <w:r w:rsidRPr="00887645">
        <w:rPr>
          <w:sz w:val="28"/>
          <w:szCs w:val="28"/>
        </w:rPr>
        <w:t>місця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він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proofErr w:type="gramStart"/>
      <w:r w:rsidRPr="00887645">
        <w:rPr>
          <w:sz w:val="28"/>
          <w:szCs w:val="28"/>
        </w:rPr>
        <w:t>н</w:t>
      </w:r>
      <w:proofErr w:type="gramEnd"/>
      <w:r w:rsidRPr="00887645">
        <w:rPr>
          <w:sz w:val="28"/>
          <w:szCs w:val="28"/>
        </w:rPr>
        <w:t>іколи</w:t>
      </w:r>
      <w:proofErr w:type="spellEnd"/>
      <w:r w:rsidRPr="00887645">
        <w:rPr>
          <w:sz w:val="28"/>
          <w:szCs w:val="28"/>
        </w:rPr>
        <w:t xml:space="preserve"> не </w:t>
      </w:r>
      <w:proofErr w:type="spellStart"/>
      <w:r w:rsidRPr="00887645">
        <w:rPr>
          <w:sz w:val="28"/>
          <w:szCs w:val="28"/>
        </w:rPr>
        <w:t>бачив</w:t>
      </w:r>
      <w:proofErr w:type="spellEnd"/>
      <w:r w:rsidRPr="00887645">
        <w:rPr>
          <w:sz w:val="28"/>
          <w:szCs w:val="28"/>
        </w:rPr>
        <w:t xml:space="preserve">; </w:t>
      </w:r>
      <w:proofErr w:type="spellStart"/>
      <w:r w:rsidRPr="00887645">
        <w:rPr>
          <w:sz w:val="28"/>
          <w:szCs w:val="28"/>
        </w:rPr>
        <w:t>уявляє</w:t>
      </w:r>
      <w:proofErr w:type="spellEnd"/>
      <w:r w:rsidRPr="00887645">
        <w:rPr>
          <w:sz w:val="28"/>
          <w:szCs w:val="28"/>
        </w:rPr>
        <w:t xml:space="preserve">, як </w:t>
      </w:r>
      <w:proofErr w:type="spellStart"/>
      <w:r w:rsidRPr="00887645">
        <w:rPr>
          <w:sz w:val="28"/>
          <w:szCs w:val="28"/>
        </w:rPr>
        <w:t>інші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будуть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вирішувати</w:t>
      </w:r>
      <w:proofErr w:type="spellEnd"/>
      <w:r w:rsidRPr="00887645">
        <w:rPr>
          <w:sz w:val="28"/>
          <w:szCs w:val="28"/>
        </w:rPr>
        <w:t xml:space="preserve"> проблему, яку </w:t>
      </w:r>
      <w:proofErr w:type="spellStart"/>
      <w:r w:rsidRPr="00887645">
        <w:rPr>
          <w:sz w:val="28"/>
          <w:szCs w:val="28"/>
        </w:rPr>
        <w:t>він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вирішує</w:t>
      </w:r>
      <w:proofErr w:type="spellEnd"/>
      <w:r w:rsidRPr="00887645">
        <w:rPr>
          <w:sz w:val="28"/>
          <w:szCs w:val="28"/>
        </w:rPr>
        <w:t xml:space="preserve"> сам; </w:t>
      </w:r>
      <w:proofErr w:type="spellStart"/>
      <w:r w:rsidRPr="00887645">
        <w:rPr>
          <w:sz w:val="28"/>
          <w:szCs w:val="28"/>
        </w:rPr>
        <w:t>мріє</w:t>
      </w:r>
      <w:proofErr w:type="spellEnd"/>
      <w:r w:rsidRPr="00887645">
        <w:rPr>
          <w:sz w:val="28"/>
          <w:szCs w:val="28"/>
        </w:rPr>
        <w:t xml:space="preserve"> про </w:t>
      </w:r>
      <w:proofErr w:type="spellStart"/>
      <w:r w:rsidRPr="00887645">
        <w:rPr>
          <w:sz w:val="28"/>
          <w:szCs w:val="28"/>
        </w:rPr>
        <w:t>різні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місця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речі</w:t>
      </w:r>
      <w:proofErr w:type="spellEnd"/>
      <w:r w:rsidRPr="00887645">
        <w:rPr>
          <w:sz w:val="28"/>
          <w:szCs w:val="28"/>
        </w:rPr>
        <w:t xml:space="preserve">; любить </w:t>
      </w:r>
      <w:proofErr w:type="spellStart"/>
      <w:r w:rsidRPr="00887645">
        <w:rPr>
          <w:sz w:val="28"/>
          <w:szCs w:val="28"/>
        </w:rPr>
        <w:t>думати</w:t>
      </w:r>
      <w:proofErr w:type="spellEnd"/>
      <w:r w:rsidRPr="00887645">
        <w:rPr>
          <w:sz w:val="28"/>
          <w:szCs w:val="28"/>
        </w:rPr>
        <w:t xml:space="preserve"> про </w:t>
      </w:r>
      <w:proofErr w:type="spellStart"/>
      <w:r w:rsidRPr="00887645">
        <w:rPr>
          <w:sz w:val="28"/>
          <w:szCs w:val="28"/>
        </w:rPr>
        <w:t>явища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якими</w:t>
      </w:r>
      <w:proofErr w:type="spellEnd"/>
      <w:r w:rsidRPr="00887645">
        <w:rPr>
          <w:sz w:val="28"/>
          <w:szCs w:val="28"/>
        </w:rPr>
        <w:t xml:space="preserve"> не </w:t>
      </w:r>
      <w:proofErr w:type="spellStart"/>
      <w:r w:rsidRPr="00887645">
        <w:rPr>
          <w:sz w:val="28"/>
          <w:szCs w:val="28"/>
        </w:rPr>
        <w:t>стикався</w:t>
      </w:r>
      <w:proofErr w:type="spellEnd"/>
      <w:r w:rsidRPr="00887645">
        <w:rPr>
          <w:sz w:val="28"/>
          <w:szCs w:val="28"/>
        </w:rPr>
        <w:t xml:space="preserve">; </w:t>
      </w:r>
      <w:proofErr w:type="spellStart"/>
      <w:r w:rsidRPr="00887645">
        <w:rPr>
          <w:sz w:val="28"/>
          <w:szCs w:val="28"/>
        </w:rPr>
        <w:t>бачить</w:t>
      </w:r>
      <w:proofErr w:type="spellEnd"/>
      <w:r w:rsidRPr="00887645">
        <w:rPr>
          <w:sz w:val="28"/>
          <w:szCs w:val="28"/>
        </w:rPr>
        <w:t xml:space="preserve"> те, </w:t>
      </w:r>
      <w:proofErr w:type="spellStart"/>
      <w:r w:rsidRPr="00887645">
        <w:rPr>
          <w:sz w:val="28"/>
          <w:szCs w:val="28"/>
        </w:rPr>
        <w:t>що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зображено</w:t>
      </w:r>
      <w:proofErr w:type="spellEnd"/>
      <w:r w:rsidRPr="00887645">
        <w:rPr>
          <w:sz w:val="28"/>
          <w:szCs w:val="28"/>
        </w:rPr>
        <w:t xml:space="preserve"> на картинах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малюнках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незвично</w:t>
      </w:r>
      <w:proofErr w:type="spellEnd"/>
      <w:r w:rsidRPr="00887645">
        <w:rPr>
          <w:sz w:val="28"/>
          <w:szCs w:val="28"/>
        </w:rPr>
        <w:t xml:space="preserve">, не так, як </w:t>
      </w:r>
      <w:proofErr w:type="spellStart"/>
      <w:r w:rsidRPr="00887645">
        <w:rPr>
          <w:sz w:val="28"/>
          <w:szCs w:val="28"/>
        </w:rPr>
        <w:t>інші</w:t>
      </w:r>
      <w:proofErr w:type="spellEnd"/>
      <w:r w:rsidRPr="00887645">
        <w:rPr>
          <w:sz w:val="28"/>
          <w:szCs w:val="28"/>
        </w:rPr>
        <w:t xml:space="preserve">, часто </w:t>
      </w:r>
      <w:proofErr w:type="spellStart"/>
      <w:r w:rsidRPr="00887645">
        <w:rPr>
          <w:sz w:val="28"/>
          <w:szCs w:val="28"/>
        </w:rPr>
        <w:t>відчуває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здивування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приводу </w:t>
      </w:r>
      <w:proofErr w:type="spellStart"/>
      <w:proofErr w:type="gramStart"/>
      <w:r w:rsidRPr="00887645">
        <w:rPr>
          <w:sz w:val="28"/>
          <w:szCs w:val="28"/>
        </w:rPr>
        <w:t>р</w:t>
      </w:r>
      <w:proofErr w:type="gramEnd"/>
      <w:r w:rsidRPr="00887645">
        <w:rPr>
          <w:sz w:val="28"/>
          <w:szCs w:val="28"/>
        </w:rPr>
        <w:t>ізних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ідей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подій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Складність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</w:t>
      </w:r>
      <w:r w:rsidRPr="00887645">
        <w:rPr>
          <w:sz w:val="28"/>
          <w:szCs w:val="28"/>
        </w:rPr>
        <w:t>’єкт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орієнтований</w:t>
      </w:r>
      <w:proofErr w:type="spellEnd"/>
      <w:r w:rsidRPr="00887645">
        <w:rPr>
          <w:sz w:val="28"/>
          <w:szCs w:val="28"/>
        </w:rPr>
        <w:t xml:space="preserve"> на </w:t>
      </w:r>
      <w:proofErr w:type="spellStart"/>
      <w:proofErr w:type="gramStart"/>
      <w:r w:rsidRPr="00887645">
        <w:rPr>
          <w:sz w:val="28"/>
          <w:szCs w:val="28"/>
        </w:rPr>
        <w:t>п</w:t>
      </w:r>
      <w:proofErr w:type="gramEnd"/>
      <w:r w:rsidRPr="00887645">
        <w:rPr>
          <w:sz w:val="28"/>
          <w:szCs w:val="28"/>
        </w:rPr>
        <w:t>ізнання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складних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явищ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проявляє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інтерес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складних</w:t>
      </w:r>
      <w:proofErr w:type="spellEnd"/>
      <w:r w:rsidRPr="00887645">
        <w:rPr>
          <w:sz w:val="28"/>
          <w:szCs w:val="28"/>
        </w:rPr>
        <w:t xml:space="preserve"> речей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ідей</w:t>
      </w:r>
      <w:proofErr w:type="spellEnd"/>
      <w:r w:rsidRPr="00887645">
        <w:rPr>
          <w:sz w:val="28"/>
          <w:szCs w:val="28"/>
        </w:rPr>
        <w:t xml:space="preserve">; любить </w:t>
      </w:r>
      <w:proofErr w:type="spellStart"/>
      <w:r w:rsidRPr="00887645">
        <w:rPr>
          <w:sz w:val="28"/>
          <w:szCs w:val="28"/>
        </w:rPr>
        <w:t>ставити</w:t>
      </w:r>
      <w:proofErr w:type="spellEnd"/>
      <w:r w:rsidRPr="00887645">
        <w:rPr>
          <w:sz w:val="28"/>
          <w:szCs w:val="28"/>
        </w:rPr>
        <w:t xml:space="preserve"> перед собою </w:t>
      </w:r>
      <w:proofErr w:type="spellStart"/>
      <w:r w:rsidRPr="00887645">
        <w:rPr>
          <w:sz w:val="28"/>
          <w:szCs w:val="28"/>
        </w:rPr>
        <w:t>складні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завдання</w:t>
      </w:r>
      <w:proofErr w:type="spellEnd"/>
      <w:r w:rsidRPr="00887645">
        <w:rPr>
          <w:sz w:val="28"/>
          <w:szCs w:val="28"/>
        </w:rPr>
        <w:t xml:space="preserve">; любить </w:t>
      </w:r>
      <w:proofErr w:type="spellStart"/>
      <w:r w:rsidRPr="00887645">
        <w:rPr>
          <w:sz w:val="28"/>
          <w:szCs w:val="28"/>
        </w:rPr>
        <w:t>вивчати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щось</w:t>
      </w:r>
      <w:proofErr w:type="spellEnd"/>
      <w:r w:rsidRPr="00887645">
        <w:rPr>
          <w:sz w:val="28"/>
          <w:szCs w:val="28"/>
        </w:rPr>
        <w:t xml:space="preserve"> без </w:t>
      </w:r>
      <w:proofErr w:type="spellStart"/>
      <w:r w:rsidRPr="00887645">
        <w:rPr>
          <w:sz w:val="28"/>
          <w:szCs w:val="28"/>
        </w:rPr>
        <w:t>сторонньої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допомоги</w:t>
      </w:r>
      <w:proofErr w:type="spellEnd"/>
      <w:r w:rsidRPr="00887645">
        <w:rPr>
          <w:sz w:val="28"/>
          <w:szCs w:val="28"/>
        </w:rPr>
        <w:t xml:space="preserve">; </w:t>
      </w:r>
      <w:proofErr w:type="spellStart"/>
      <w:r w:rsidRPr="00887645">
        <w:rPr>
          <w:sz w:val="28"/>
          <w:szCs w:val="28"/>
        </w:rPr>
        <w:t>виявляє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наполегливість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щоб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досягти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своєї</w:t>
      </w:r>
      <w:proofErr w:type="spellEnd"/>
      <w:r w:rsidRPr="00887645">
        <w:rPr>
          <w:sz w:val="28"/>
          <w:szCs w:val="28"/>
        </w:rPr>
        <w:t xml:space="preserve"> мети; </w:t>
      </w:r>
      <w:proofErr w:type="spellStart"/>
      <w:r w:rsidRPr="00887645">
        <w:rPr>
          <w:sz w:val="28"/>
          <w:szCs w:val="28"/>
        </w:rPr>
        <w:t>пропонує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надто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складні</w:t>
      </w:r>
      <w:proofErr w:type="spellEnd"/>
      <w:r w:rsidRPr="00887645">
        <w:rPr>
          <w:sz w:val="28"/>
          <w:szCs w:val="28"/>
        </w:rPr>
        <w:t xml:space="preserve"> шляхи </w:t>
      </w:r>
      <w:proofErr w:type="spellStart"/>
      <w:r w:rsidRPr="00887645">
        <w:rPr>
          <w:sz w:val="28"/>
          <w:szCs w:val="28"/>
        </w:rPr>
        <w:t>вирішення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проблеми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ніж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це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здається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необхідним</w:t>
      </w:r>
      <w:proofErr w:type="spellEnd"/>
      <w:r w:rsidRPr="00887645">
        <w:rPr>
          <w:sz w:val="28"/>
          <w:szCs w:val="28"/>
        </w:rPr>
        <w:t xml:space="preserve">; </w:t>
      </w:r>
      <w:proofErr w:type="spellStart"/>
      <w:r w:rsidRPr="00887645">
        <w:rPr>
          <w:sz w:val="28"/>
          <w:szCs w:val="28"/>
        </w:rPr>
        <w:t>йому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подобаються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складні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завдання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Схильність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ризику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Виявляється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</w:t>
      </w:r>
      <w:r w:rsidRPr="00887645">
        <w:rPr>
          <w:sz w:val="28"/>
          <w:szCs w:val="28"/>
        </w:rPr>
        <w:t>’єкт</w:t>
      </w:r>
      <w:proofErr w:type="spellEnd"/>
      <w:r w:rsidRPr="00887645">
        <w:rPr>
          <w:sz w:val="28"/>
          <w:szCs w:val="28"/>
        </w:rPr>
        <w:t xml:space="preserve"> буде </w:t>
      </w:r>
      <w:proofErr w:type="spellStart"/>
      <w:r w:rsidRPr="00887645">
        <w:rPr>
          <w:sz w:val="28"/>
          <w:szCs w:val="28"/>
        </w:rPr>
        <w:t>відстоювати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proofErr w:type="gramStart"/>
      <w:r w:rsidRPr="00887645">
        <w:rPr>
          <w:sz w:val="28"/>
          <w:szCs w:val="28"/>
        </w:rPr>
        <w:t>свої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іде</w:t>
      </w:r>
      <w:proofErr w:type="gramEnd"/>
      <w:r w:rsidRPr="00887645">
        <w:rPr>
          <w:sz w:val="28"/>
          <w:szCs w:val="28"/>
        </w:rPr>
        <w:t>ї</w:t>
      </w:r>
      <w:proofErr w:type="spellEnd"/>
      <w:r w:rsidRPr="00887645">
        <w:rPr>
          <w:sz w:val="28"/>
          <w:szCs w:val="28"/>
        </w:rPr>
        <w:t xml:space="preserve">, не </w:t>
      </w:r>
      <w:proofErr w:type="spellStart"/>
      <w:r w:rsidRPr="00887645">
        <w:rPr>
          <w:sz w:val="28"/>
          <w:szCs w:val="28"/>
        </w:rPr>
        <w:t>звертаючи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уваги</w:t>
      </w:r>
      <w:proofErr w:type="spellEnd"/>
      <w:r w:rsidRPr="00887645">
        <w:rPr>
          <w:sz w:val="28"/>
          <w:szCs w:val="28"/>
        </w:rPr>
        <w:t xml:space="preserve"> на </w:t>
      </w:r>
      <w:proofErr w:type="spellStart"/>
      <w:r w:rsidRPr="00887645">
        <w:rPr>
          <w:sz w:val="28"/>
          <w:szCs w:val="28"/>
        </w:rPr>
        <w:t>реакцію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інших</w:t>
      </w:r>
      <w:proofErr w:type="spellEnd"/>
      <w:r w:rsidRPr="00887645">
        <w:rPr>
          <w:sz w:val="28"/>
          <w:szCs w:val="28"/>
        </w:rPr>
        <w:t xml:space="preserve">; ставить перед собою </w:t>
      </w:r>
      <w:proofErr w:type="spellStart"/>
      <w:r w:rsidRPr="00887645">
        <w:rPr>
          <w:sz w:val="28"/>
          <w:szCs w:val="28"/>
        </w:rPr>
        <w:t>високі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цілі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буде </w:t>
      </w:r>
      <w:proofErr w:type="spellStart"/>
      <w:r w:rsidRPr="00887645">
        <w:rPr>
          <w:sz w:val="28"/>
          <w:szCs w:val="28"/>
        </w:rPr>
        <w:t>намагатися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їх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здійснити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допускає</w:t>
      </w:r>
      <w:proofErr w:type="spellEnd"/>
      <w:r w:rsidRPr="00887645">
        <w:rPr>
          <w:sz w:val="28"/>
          <w:szCs w:val="28"/>
        </w:rPr>
        <w:t xml:space="preserve"> для себе </w:t>
      </w:r>
      <w:proofErr w:type="spellStart"/>
      <w:r w:rsidRPr="00887645">
        <w:rPr>
          <w:sz w:val="28"/>
          <w:szCs w:val="28"/>
        </w:rPr>
        <w:t>можливість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помилок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провалів</w:t>
      </w:r>
      <w:proofErr w:type="spellEnd"/>
      <w:r w:rsidRPr="00887645">
        <w:rPr>
          <w:sz w:val="28"/>
          <w:szCs w:val="28"/>
        </w:rPr>
        <w:t xml:space="preserve">; любить </w:t>
      </w:r>
      <w:proofErr w:type="spellStart"/>
      <w:r w:rsidRPr="00887645">
        <w:rPr>
          <w:sz w:val="28"/>
          <w:szCs w:val="28"/>
        </w:rPr>
        <w:t>вивчати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нові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речі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ідеї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й</w:t>
      </w:r>
      <w:proofErr w:type="spellEnd"/>
      <w:r w:rsidRPr="00887645">
        <w:rPr>
          <w:sz w:val="28"/>
          <w:szCs w:val="28"/>
        </w:rPr>
        <w:t xml:space="preserve"> не </w:t>
      </w:r>
      <w:proofErr w:type="spellStart"/>
      <w:proofErr w:type="gramStart"/>
      <w:r w:rsidRPr="00887645">
        <w:rPr>
          <w:sz w:val="28"/>
          <w:szCs w:val="28"/>
        </w:rPr>
        <w:t>п</w:t>
      </w:r>
      <w:proofErr w:type="gramEnd"/>
      <w:r w:rsidRPr="00887645">
        <w:rPr>
          <w:sz w:val="28"/>
          <w:szCs w:val="28"/>
        </w:rPr>
        <w:t>іддається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чужої</w:t>
      </w:r>
      <w:proofErr w:type="spellEnd"/>
      <w:r w:rsidRPr="00887645">
        <w:rPr>
          <w:sz w:val="28"/>
          <w:szCs w:val="28"/>
        </w:rPr>
        <w:t xml:space="preserve"> думки, не </w:t>
      </w:r>
      <w:proofErr w:type="spellStart"/>
      <w:r w:rsidRPr="00887645">
        <w:rPr>
          <w:sz w:val="28"/>
          <w:szCs w:val="28"/>
        </w:rPr>
        <w:t>дуже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lastRenderedPageBreak/>
        <w:t>заклопотаний</w:t>
      </w:r>
      <w:proofErr w:type="spellEnd"/>
      <w:r w:rsidRPr="00887645">
        <w:rPr>
          <w:sz w:val="28"/>
          <w:szCs w:val="28"/>
        </w:rPr>
        <w:t xml:space="preserve">, коли </w:t>
      </w:r>
      <w:proofErr w:type="spellStart"/>
      <w:r w:rsidRPr="00887645">
        <w:rPr>
          <w:sz w:val="28"/>
          <w:szCs w:val="28"/>
        </w:rPr>
        <w:t>однокласники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вчителі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або</w:t>
      </w:r>
      <w:proofErr w:type="spellEnd"/>
      <w:r w:rsidRPr="00887645">
        <w:rPr>
          <w:sz w:val="28"/>
          <w:szCs w:val="28"/>
        </w:rPr>
        <w:t xml:space="preserve"> батьки </w:t>
      </w:r>
      <w:proofErr w:type="spellStart"/>
      <w:r w:rsidRPr="00887645">
        <w:rPr>
          <w:sz w:val="28"/>
          <w:szCs w:val="28"/>
        </w:rPr>
        <w:t>висловлюють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своє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несхвалення</w:t>
      </w:r>
      <w:proofErr w:type="spellEnd"/>
      <w:r w:rsidRPr="00887645">
        <w:rPr>
          <w:sz w:val="28"/>
          <w:szCs w:val="28"/>
        </w:rPr>
        <w:t xml:space="preserve">; </w:t>
      </w:r>
      <w:proofErr w:type="spellStart"/>
      <w:r w:rsidRPr="00887645">
        <w:rPr>
          <w:sz w:val="28"/>
          <w:szCs w:val="28"/>
        </w:rPr>
        <w:t>воліє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мати</w:t>
      </w:r>
      <w:proofErr w:type="spellEnd"/>
      <w:r w:rsidRPr="00887645">
        <w:rPr>
          <w:sz w:val="28"/>
          <w:szCs w:val="28"/>
        </w:rPr>
        <w:t xml:space="preserve"> шанс </w:t>
      </w:r>
      <w:proofErr w:type="spellStart"/>
      <w:r w:rsidRPr="00887645">
        <w:rPr>
          <w:sz w:val="28"/>
          <w:szCs w:val="28"/>
        </w:rPr>
        <w:t>ризикнути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щоб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дізнатися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що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цього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вийде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b/>
          <w:bCs/>
          <w:sz w:val="28"/>
          <w:szCs w:val="28"/>
        </w:rPr>
        <w:t>Інструкція</w:t>
      </w:r>
      <w:proofErr w:type="spellEnd"/>
      <w:r w:rsidRPr="00887645">
        <w:rPr>
          <w:b/>
          <w:bCs/>
          <w:sz w:val="28"/>
          <w:szCs w:val="28"/>
        </w:rPr>
        <w:t xml:space="preserve"> </w:t>
      </w:r>
      <w:proofErr w:type="gramStart"/>
      <w:r w:rsidRPr="00887645">
        <w:rPr>
          <w:b/>
          <w:bCs/>
          <w:sz w:val="28"/>
          <w:szCs w:val="28"/>
        </w:rPr>
        <w:t>до</w:t>
      </w:r>
      <w:proofErr w:type="gramEnd"/>
      <w:r w:rsidRPr="00887645">
        <w:rPr>
          <w:b/>
          <w:bCs/>
          <w:sz w:val="28"/>
          <w:szCs w:val="28"/>
        </w:rPr>
        <w:t xml:space="preserve"> тесту.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допоможе</w:t>
      </w:r>
      <w:proofErr w:type="spellEnd"/>
      <w:r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з</w:t>
      </w:r>
      <w:r w:rsidRPr="00887645">
        <w:rPr>
          <w:sz w:val="28"/>
          <w:szCs w:val="28"/>
        </w:rPr>
        <w:t>’ясувати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наскільки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творчою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особистістю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</w:t>
      </w:r>
      <w:proofErr w:type="spellEnd"/>
      <w:r w:rsidRPr="00887645">
        <w:rPr>
          <w:sz w:val="28"/>
          <w:szCs w:val="28"/>
        </w:rPr>
        <w:t xml:space="preserve"> себе </w:t>
      </w:r>
      <w:proofErr w:type="spellStart"/>
      <w:r w:rsidRPr="00887645">
        <w:rPr>
          <w:sz w:val="28"/>
          <w:szCs w:val="28"/>
        </w:rPr>
        <w:t>вважаєте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 w:rsidRPr="00887645">
        <w:rPr>
          <w:sz w:val="28"/>
          <w:szCs w:val="28"/>
        </w:rPr>
        <w:t>Серед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наступних</w:t>
      </w:r>
      <w:proofErr w:type="spellEnd"/>
      <w:r w:rsidRPr="00887645">
        <w:rPr>
          <w:sz w:val="28"/>
          <w:szCs w:val="28"/>
        </w:rPr>
        <w:t xml:space="preserve"> коротких </w:t>
      </w:r>
      <w:proofErr w:type="spellStart"/>
      <w:r w:rsidRPr="00887645">
        <w:rPr>
          <w:sz w:val="28"/>
          <w:szCs w:val="28"/>
        </w:rPr>
        <w:t>пропозицій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знайдете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такі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безумовно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proofErr w:type="gramStart"/>
      <w:r w:rsidRPr="00887645">
        <w:rPr>
          <w:sz w:val="28"/>
          <w:szCs w:val="28"/>
        </w:rPr>
        <w:t>п</w:t>
      </w:r>
      <w:proofErr w:type="gramEnd"/>
      <w:r w:rsidRPr="00887645">
        <w:rPr>
          <w:sz w:val="28"/>
          <w:szCs w:val="28"/>
        </w:rPr>
        <w:t>ідходять</w:t>
      </w:r>
      <w:proofErr w:type="spellEnd"/>
      <w:r w:rsidRPr="00887645">
        <w:rPr>
          <w:sz w:val="28"/>
          <w:szCs w:val="28"/>
        </w:rPr>
        <w:t xml:space="preserve"> вам </w:t>
      </w:r>
      <w:proofErr w:type="spellStart"/>
      <w:r w:rsidRPr="00887645">
        <w:rPr>
          <w:sz w:val="28"/>
          <w:szCs w:val="28"/>
        </w:rPr>
        <w:t>краще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ніж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інші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 w:rsidRPr="00887645">
        <w:rPr>
          <w:sz w:val="28"/>
          <w:szCs w:val="28"/>
        </w:rPr>
        <w:t>Їх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слід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відмітити</w:t>
      </w:r>
      <w:proofErr w:type="spellEnd"/>
      <w:r>
        <w:rPr>
          <w:sz w:val="28"/>
          <w:szCs w:val="28"/>
        </w:rPr>
        <w:t xml:space="preserve"> знаком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Х</w:t>
      </w:r>
      <w:r w:rsidRPr="00887645">
        <w:rPr>
          <w:sz w:val="28"/>
          <w:szCs w:val="28"/>
        </w:rPr>
        <w:t>”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колонці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 xml:space="preserve">В основному </w:t>
      </w:r>
      <w:proofErr w:type="spellStart"/>
      <w:r>
        <w:rPr>
          <w:sz w:val="28"/>
          <w:szCs w:val="28"/>
        </w:rPr>
        <w:t>вірно</w:t>
      </w:r>
      <w:proofErr w:type="spellEnd"/>
      <w:r w:rsidRPr="00887645">
        <w:rPr>
          <w:sz w:val="28"/>
          <w:szCs w:val="28"/>
        </w:rPr>
        <w:t xml:space="preserve">”. </w:t>
      </w:r>
      <w:proofErr w:type="spellStart"/>
      <w:r w:rsidRPr="00887645">
        <w:rPr>
          <w:sz w:val="28"/>
          <w:szCs w:val="28"/>
        </w:rPr>
        <w:t>Деякі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пропозиції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слушними</w:t>
      </w:r>
      <w:proofErr w:type="spellEnd"/>
      <w:r w:rsidRPr="00887645">
        <w:rPr>
          <w:sz w:val="28"/>
          <w:szCs w:val="28"/>
        </w:rPr>
        <w:t xml:space="preserve"> вам </w:t>
      </w:r>
      <w:proofErr w:type="spellStart"/>
      <w:r w:rsidRPr="00887645">
        <w:rPr>
          <w:sz w:val="28"/>
          <w:szCs w:val="28"/>
        </w:rPr>
        <w:t>лише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частково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їх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слід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позначити</w:t>
      </w:r>
      <w:proofErr w:type="spellEnd"/>
      <w:r>
        <w:rPr>
          <w:sz w:val="28"/>
          <w:szCs w:val="28"/>
        </w:rPr>
        <w:t xml:space="preserve"> знаком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Х</w:t>
      </w:r>
      <w:r w:rsidRPr="00887645">
        <w:rPr>
          <w:sz w:val="28"/>
          <w:szCs w:val="28"/>
        </w:rPr>
        <w:t>”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колонці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Частково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вірно</w:t>
      </w:r>
      <w:proofErr w:type="spellEnd"/>
      <w:r w:rsidRPr="00887645">
        <w:rPr>
          <w:sz w:val="28"/>
          <w:szCs w:val="28"/>
        </w:rPr>
        <w:t xml:space="preserve">”. </w:t>
      </w:r>
      <w:proofErr w:type="spellStart"/>
      <w:r w:rsidRPr="00887645">
        <w:rPr>
          <w:sz w:val="28"/>
          <w:szCs w:val="28"/>
        </w:rPr>
        <w:t>Інші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твердження</w:t>
      </w:r>
      <w:proofErr w:type="spellEnd"/>
      <w:r w:rsidRPr="00887645">
        <w:rPr>
          <w:sz w:val="28"/>
          <w:szCs w:val="28"/>
        </w:rPr>
        <w:t xml:space="preserve"> не </w:t>
      </w:r>
      <w:proofErr w:type="spellStart"/>
      <w:proofErr w:type="gramStart"/>
      <w:r w:rsidRPr="00887645">
        <w:rPr>
          <w:sz w:val="28"/>
          <w:szCs w:val="28"/>
        </w:rPr>
        <w:t>п</w:t>
      </w:r>
      <w:proofErr w:type="gramEnd"/>
      <w:r w:rsidRPr="00887645">
        <w:rPr>
          <w:sz w:val="28"/>
          <w:szCs w:val="28"/>
        </w:rPr>
        <w:t>ідійдуть</w:t>
      </w:r>
      <w:proofErr w:type="spellEnd"/>
      <w:r w:rsidRPr="00887645">
        <w:rPr>
          <w:sz w:val="28"/>
          <w:szCs w:val="28"/>
        </w:rPr>
        <w:t xml:space="preserve"> вам </w:t>
      </w:r>
      <w:proofErr w:type="spellStart"/>
      <w:r w:rsidRPr="00887645">
        <w:rPr>
          <w:sz w:val="28"/>
          <w:szCs w:val="28"/>
        </w:rPr>
        <w:t>зовсім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їх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потрібно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відмітити</w:t>
      </w:r>
      <w:proofErr w:type="spellEnd"/>
      <w:r>
        <w:rPr>
          <w:sz w:val="28"/>
          <w:szCs w:val="28"/>
        </w:rPr>
        <w:t xml:space="preserve"> знаком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Х</w:t>
      </w:r>
      <w:r w:rsidRPr="00887645">
        <w:rPr>
          <w:sz w:val="28"/>
          <w:szCs w:val="28"/>
        </w:rPr>
        <w:t>”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колонці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Ні</w:t>
      </w:r>
      <w:proofErr w:type="spellEnd"/>
      <w:r w:rsidRPr="00887645">
        <w:rPr>
          <w:sz w:val="28"/>
          <w:szCs w:val="28"/>
        </w:rPr>
        <w:t xml:space="preserve">”. </w:t>
      </w:r>
      <w:proofErr w:type="spellStart"/>
      <w:r w:rsidRPr="00887645">
        <w:rPr>
          <w:sz w:val="28"/>
          <w:szCs w:val="28"/>
        </w:rPr>
        <w:t>Ті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твердження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щодо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яких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</w:t>
      </w:r>
      <w:proofErr w:type="spellEnd"/>
      <w:r w:rsidRPr="00887645">
        <w:rPr>
          <w:sz w:val="28"/>
          <w:szCs w:val="28"/>
        </w:rPr>
        <w:t xml:space="preserve"> не можете прийти до </w:t>
      </w:r>
      <w:proofErr w:type="spellStart"/>
      <w:proofErr w:type="gramStart"/>
      <w:r w:rsidRPr="00887645">
        <w:rPr>
          <w:sz w:val="28"/>
          <w:szCs w:val="28"/>
        </w:rPr>
        <w:t>р</w:t>
      </w:r>
      <w:proofErr w:type="gramEnd"/>
      <w:r w:rsidRPr="00887645">
        <w:rPr>
          <w:sz w:val="28"/>
          <w:szCs w:val="28"/>
        </w:rPr>
        <w:t>ішення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потрібно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позначити</w:t>
      </w:r>
      <w:proofErr w:type="spellEnd"/>
      <w:r>
        <w:rPr>
          <w:sz w:val="28"/>
          <w:szCs w:val="28"/>
        </w:rPr>
        <w:t xml:space="preserve"> знаком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Х</w:t>
      </w:r>
      <w:r w:rsidRPr="00887645">
        <w:rPr>
          <w:sz w:val="28"/>
          <w:szCs w:val="28"/>
        </w:rPr>
        <w:t>”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колонці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можу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вирішити</w:t>
      </w:r>
      <w:proofErr w:type="spellEnd"/>
      <w:r w:rsidRPr="00887645">
        <w:rPr>
          <w:sz w:val="28"/>
          <w:szCs w:val="28"/>
        </w:rPr>
        <w:t xml:space="preserve">”.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Робіть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нотатки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кожної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пропозиції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не </w:t>
      </w:r>
      <w:proofErr w:type="spellStart"/>
      <w:r w:rsidRPr="00887645">
        <w:rPr>
          <w:sz w:val="28"/>
          <w:szCs w:val="28"/>
        </w:rPr>
        <w:t>замислюйтеся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довго</w:t>
      </w:r>
      <w:proofErr w:type="spellEnd"/>
      <w:r w:rsidRPr="00887645">
        <w:rPr>
          <w:sz w:val="28"/>
          <w:szCs w:val="28"/>
        </w:rPr>
        <w:t xml:space="preserve">. Тут </w:t>
      </w:r>
      <w:proofErr w:type="spellStart"/>
      <w:r w:rsidRPr="00887645">
        <w:rPr>
          <w:sz w:val="28"/>
          <w:szCs w:val="28"/>
        </w:rPr>
        <w:t>немає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правильних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або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неправильних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відповідей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 w:rsidRPr="00887645">
        <w:rPr>
          <w:sz w:val="28"/>
          <w:szCs w:val="28"/>
        </w:rPr>
        <w:t>Відзначайте</w:t>
      </w:r>
      <w:proofErr w:type="spellEnd"/>
      <w:r w:rsidRPr="00887645">
        <w:rPr>
          <w:sz w:val="28"/>
          <w:szCs w:val="28"/>
        </w:rPr>
        <w:t xml:space="preserve"> перше, </w:t>
      </w:r>
      <w:proofErr w:type="spellStart"/>
      <w:r w:rsidRPr="00887645">
        <w:rPr>
          <w:sz w:val="28"/>
          <w:szCs w:val="28"/>
        </w:rPr>
        <w:t>що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прийде</w:t>
      </w:r>
      <w:proofErr w:type="spellEnd"/>
      <w:r w:rsidRPr="00887645">
        <w:rPr>
          <w:sz w:val="28"/>
          <w:szCs w:val="28"/>
        </w:rPr>
        <w:t xml:space="preserve"> вам </w:t>
      </w:r>
      <w:proofErr w:type="gramStart"/>
      <w:r w:rsidRPr="00887645">
        <w:rPr>
          <w:sz w:val="28"/>
          <w:szCs w:val="28"/>
        </w:rPr>
        <w:t>у</w:t>
      </w:r>
      <w:proofErr w:type="gramEnd"/>
      <w:r w:rsidRPr="00887645">
        <w:rPr>
          <w:sz w:val="28"/>
          <w:szCs w:val="28"/>
        </w:rPr>
        <w:t xml:space="preserve"> голову, </w:t>
      </w:r>
      <w:proofErr w:type="spellStart"/>
      <w:r w:rsidRPr="00887645">
        <w:rPr>
          <w:sz w:val="28"/>
          <w:szCs w:val="28"/>
        </w:rPr>
        <w:t>читаючи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пропозицію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 w:rsidRPr="00887645">
        <w:rPr>
          <w:sz w:val="28"/>
          <w:szCs w:val="28"/>
        </w:rPr>
        <w:t>Це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завдання</w:t>
      </w:r>
      <w:proofErr w:type="spellEnd"/>
      <w:r w:rsidRPr="00887645">
        <w:rPr>
          <w:sz w:val="28"/>
          <w:szCs w:val="28"/>
        </w:rPr>
        <w:t xml:space="preserve"> не </w:t>
      </w:r>
      <w:proofErr w:type="spellStart"/>
      <w:r w:rsidRPr="00887645">
        <w:rPr>
          <w:sz w:val="28"/>
          <w:szCs w:val="28"/>
        </w:rPr>
        <w:t>обмежена</w:t>
      </w:r>
      <w:proofErr w:type="spellEnd"/>
      <w:r w:rsidRPr="00887645">
        <w:rPr>
          <w:sz w:val="28"/>
          <w:szCs w:val="28"/>
        </w:rPr>
        <w:t xml:space="preserve"> в </w:t>
      </w:r>
      <w:proofErr w:type="spellStart"/>
      <w:r w:rsidRPr="00887645">
        <w:rPr>
          <w:sz w:val="28"/>
          <w:szCs w:val="28"/>
        </w:rPr>
        <w:t>часі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але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працюйте</w:t>
      </w:r>
      <w:proofErr w:type="spellEnd"/>
      <w:r w:rsidRPr="00887645">
        <w:rPr>
          <w:sz w:val="28"/>
          <w:szCs w:val="28"/>
        </w:rPr>
        <w:t xml:space="preserve"> як </w:t>
      </w:r>
      <w:proofErr w:type="spellStart"/>
      <w:r w:rsidRPr="00887645">
        <w:rPr>
          <w:sz w:val="28"/>
          <w:szCs w:val="28"/>
        </w:rPr>
        <w:t>можна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швидше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Пам</w:t>
      </w:r>
      <w:r w:rsidRPr="00887645">
        <w:rPr>
          <w:sz w:val="28"/>
          <w:szCs w:val="28"/>
        </w:rPr>
        <w:t>’ятайте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що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даючи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кожної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пропозиції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ви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повинні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наголошувати</w:t>
      </w:r>
      <w:proofErr w:type="spellEnd"/>
      <w:r w:rsidRPr="00887645">
        <w:rPr>
          <w:sz w:val="28"/>
          <w:szCs w:val="28"/>
        </w:rPr>
        <w:t xml:space="preserve"> </w:t>
      </w:r>
      <w:proofErr w:type="gramStart"/>
      <w:r w:rsidRPr="00887645">
        <w:rPr>
          <w:sz w:val="28"/>
          <w:szCs w:val="28"/>
        </w:rPr>
        <w:t>на</w:t>
      </w:r>
      <w:proofErr w:type="gramEnd"/>
      <w:r w:rsidRPr="00887645">
        <w:rPr>
          <w:sz w:val="28"/>
          <w:szCs w:val="28"/>
        </w:rPr>
        <w:t xml:space="preserve"> </w:t>
      </w:r>
      <w:proofErr w:type="gramStart"/>
      <w:r w:rsidRPr="00887645">
        <w:rPr>
          <w:sz w:val="28"/>
          <w:szCs w:val="28"/>
        </w:rPr>
        <w:t>тому</w:t>
      </w:r>
      <w:proofErr w:type="gram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що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дійсно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відчуваєте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Ставте</w:t>
      </w:r>
      <w:proofErr w:type="spellEnd"/>
      <w:r>
        <w:rPr>
          <w:sz w:val="28"/>
          <w:szCs w:val="28"/>
        </w:rPr>
        <w:t xml:space="preserve"> знак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Х</w:t>
      </w:r>
      <w:r w:rsidRPr="00887645">
        <w:rPr>
          <w:sz w:val="28"/>
          <w:szCs w:val="28"/>
        </w:rPr>
        <w:t xml:space="preserve">” у ту колонку, яка </w:t>
      </w:r>
      <w:proofErr w:type="spellStart"/>
      <w:r w:rsidRPr="00887645">
        <w:rPr>
          <w:sz w:val="28"/>
          <w:szCs w:val="28"/>
        </w:rPr>
        <w:t>найбільше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proofErr w:type="gramStart"/>
      <w:r w:rsidRPr="00887645">
        <w:rPr>
          <w:sz w:val="28"/>
          <w:szCs w:val="28"/>
        </w:rPr>
        <w:t>п</w:t>
      </w:r>
      <w:proofErr w:type="gramEnd"/>
      <w:r w:rsidRPr="00887645">
        <w:rPr>
          <w:sz w:val="28"/>
          <w:szCs w:val="28"/>
        </w:rPr>
        <w:t>ідходить</w:t>
      </w:r>
      <w:proofErr w:type="spellEnd"/>
      <w:r w:rsidRPr="00887645">
        <w:rPr>
          <w:sz w:val="28"/>
          <w:szCs w:val="28"/>
        </w:rPr>
        <w:t xml:space="preserve"> вам. На </w:t>
      </w:r>
      <w:proofErr w:type="spellStart"/>
      <w:r w:rsidRPr="00887645">
        <w:rPr>
          <w:sz w:val="28"/>
          <w:szCs w:val="28"/>
        </w:rPr>
        <w:t>кожне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питання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виберіть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тільки</w:t>
      </w:r>
      <w:proofErr w:type="spellEnd"/>
      <w:r w:rsidRPr="00887645">
        <w:rPr>
          <w:sz w:val="28"/>
          <w:szCs w:val="28"/>
        </w:rPr>
        <w:t xml:space="preserve"> одна </w:t>
      </w:r>
      <w:proofErr w:type="spellStart"/>
      <w:r w:rsidRPr="00887645">
        <w:rPr>
          <w:sz w:val="28"/>
          <w:szCs w:val="28"/>
        </w:rPr>
        <w:t>відповідь</w:t>
      </w:r>
      <w:proofErr w:type="spellEnd"/>
      <w:r w:rsidRPr="00887645">
        <w:rPr>
          <w:sz w:val="28"/>
          <w:szCs w:val="28"/>
        </w:rPr>
        <w:t xml:space="preserve"> (бланк </w:t>
      </w:r>
      <w:proofErr w:type="spellStart"/>
      <w:r w:rsidRPr="00887645">
        <w:rPr>
          <w:sz w:val="28"/>
          <w:szCs w:val="28"/>
        </w:rPr>
        <w:t>із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питаннями</w:t>
      </w:r>
      <w:proofErr w:type="spellEnd"/>
      <w:r w:rsidRPr="00887645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тавлений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 w:rsidRPr="00887645">
        <w:rPr>
          <w:sz w:val="28"/>
          <w:szCs w:val="28"/>
        </w:rPr>
        <w:t xml:space="preserve">).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b/>
          <w:bCs/>
          <w:sz w:val="28"/>
          <w:szCs w:val="28"/>
        </w:rPr>
        <w:t>Обробка</w:t>
      </w:r>
      <w:proofErr w:type="spellEnd"/>
      <w:r w:rsidRPr="00887645">
        <w:rPr>
          <w:b/>
          <w:bCs/>
          <w:sz w:val="28"/>
          <w:szCs w:val="28"/>
        </w:rPr>
        <w:t xml:space="preserve"> </w:t>
      </w:r>
      <w:proofErr w:type="spellStart"/>
      <w:r w:rsidRPr="00887645">
        <w:rPr>
          <w:b/>
          <w:bCs/>
          <w:sz w:val="28"/>
          <w:szCs w:val="28"/>
        </w:rPr>
        <w:t>даних</w:t>
      </w:r>
      <w:proofErr w:type="spellEnd"/>
      <w:r w:rsidRPr="00887645">
        <w:rPr>
          <w:b/>
          <w:bCs/>
          <w:sz w:val="28"/>
          <w:szCs w:val="28"/>
        </w:rPr>
        <w:t xml:space="preserve"> тесту.</w:t>
      </w:r>
      <w:r w:rsidRPr="00887645">
        <w:rPr>
          <w:sz w:val="28"/>
          <w:szCs w:val="28"/>
        </w:rPr>
        <w:t xml:space="preserve"> При </w:t>
      </w:r>
      <w:proofErr w:type="spellStart"/>
      <w:r w:rsidRPr="00887645">
        <w:rPr>
          <w:sz w:val="28"/>
          <w:szCs w:val="28"/>
        </w:rPr>
        <w:t>оцінці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даних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опитувальника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використовуються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чотири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чинники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тісно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корелюють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творчими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проявами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особистості</w:t>
      </w:r>
      <w:proofErr w:type="spellEnd"/>
      <w:r w:rsidRPr="00887645">
        <w:rPr>
          <w:sz w:val="28"/>
          <w:szCs w:val="28"/>
        </w:rPr>
        <w:t xml:space="preserve">. </w:t>
      </w:r>
      <w:proofErr w:type="gramStart"/>
      <w:r w:rsidRPr="00887645">
        <w:rPr>
          <w:sz w:val="28"/>
          <w:szCs w:val="28"/>
        </w:rPr>
        <w:t>Вони</w:t>
      </w:r>
      <w:proofErr w:type="gram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включають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Допитливість</w:t>
      </w:r>
      <w:proofErr w:type="spellEnd"/>
      <w:r w:rsidRPr="00887645">
        <w:rPr>
          <w:sz w:val="28"/>
          <w:szCs w:val="28"/>
        </w:rPr>
        <w:t xml:space="preserve"> (Л), </w:t>
      </w:r>
      <w:proofErr w:type="spellStart"/>
      <w:r w:rsidRPr="00887645">
        <w:rPr>
          <w:sz w:val="28"/>
          <w:szCs w:val="28"/>
        </w:rPr>
        <w:t>Уява</w:t>
      </w:r>
      <w:proofErr w:type="spellEnd"/>
      <w:r w:rsidRPr="00887645">
        <w:rPr>
          <w:sz w:val="28"/>
          <w:szCs w:val="28"/>
        </w:rPr>
        <w:t xml:space="preserve"> (В), </w:t>
      </w:r>
      <w:proofErr w:type="spellStart"/>
      <w:r w:rsidRPr="00887645">
        <w:rPr>
          <w:sz w:val="28"/>
          <w:szCs w:val="28"/>
        </w:rPr>
        <w:t>Складність</w:t>
      </w:r>
      <w:proofErr w:type="spellEnd"/>
      <w:r w:rsidRPr="00887645">
        <w:rPr>
          <w:sz w:val="28"/>
          <w:szCs w:val="28"/>
        </w:rPr>
        <w:t xml:space="preserve"> (С)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Схильність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ризику</w:t>
      </w:r>
      <w:proofErr w:type="spellEnd"/>
      <w:r w:rsidRPr="00887645">
        <w:rPr>
          <w:sz w:val="28"/>
          <w:szCs w:val="28"/>
        </w:rPr>
        <w:t xml:space="preserve"> (Р). </w:t>
      </w: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отримуємо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сирих</w:t>
      </w:r>
      <w:proofErr w:type="spellEnd"/>
      <w:r w:rsidRPr="00887645">
        <w:rPr>
          <w:sz w:val="28"/>
          <w:szCs w:val="28"/>
        </w:rPr>
        <w:t xml:space="preserve">” </w:t>
      </w:r>
      <w:proofErr w:type="spellStart"/>
      <w:r w:rsidRPr="00887645">
        <w:rPr>
          <w:sz w:val="28"/>
          <w:szCs w:val="28"/>
        </w:rPr>
        <w:t>показника</w:t>
      </w:r>
      <w:proofErr w:type="spellEnd"/>
      <w:r w:rsidRPr="00887645">
        <w:rPr>
          <w:sz w:val="28"/>
          <w:szCs w:val="28"/>
        </w:rPr>
        <w:t xml:space="preserve"> по кожному фактору, а </w:t>
      </w:r>
      <w:proofErr w:type="spellStart"/>
      <w:r w:rsidRPr="00887645">
        <w:rPr>
          <w:sz w:val="28"/>
          <w:szCs w:val="28"/>
        </w:rPr>
        <w:t>також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загальний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сумарний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показник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87645">
        <w:rPr>
          <w:sz w:val="28"/>
          <w:szCs w:val="28"/>
        </w:rPr>
        <w:t xml:space="preserve">При </w:t>
      </w:r>
      <w:proofErr w:type="spellStart"/>
      <w:r w:rsidRPr="00887645">
        <w:rPr>
          <w:sz w:val="28"/>
          <w:szCs w:val="28"/>
        </w:rPr>
        <w:t>обробці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даних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використовується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або</w:t>
      </w:r>
      <w:proofErr w:type="spellEnd"/>
      <w:r w:rsidRPr="00887645">
        <w:rPr>
          <w:sz w:val="28"/>
          <w:szCs w:val="28"/>
        </w:rPr>
        <w:t xml:space="preserve"> шаблон, </w:t>
      </w:r>
      <w:proofErr w:type="spellStart"/>
      <w:r w:rsidRPr="00887645">
        <w:rPr>
          <w:sz w:val="28"/>
          <w:szCs w:val="28"/>
        </w:rPr>
        <w:t>який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можна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накладати</w:t>
      </w:r>
      <w:proofErr w:type="spellEnd"/>
      <w:r w:rsidRPr="00887645">
        <w:rPr>
          <w:sz w:val="28"/>
          <w:szCs w:val="28"/>
        </w:rPr>
        <w:t xml:space="preserve"> на лист </w:t>
      </w:r>
      <w:proofErr w:type="spellStart"/>
      <w:r w:rsidRPr="00887645">
        <w:rPr>
          <w:sz w:val="28"/>
          <w:szCs w:val="28"/>
        </w:rPr>
        <w:t>відповідей</w:t>
      </w:r>
      <w:proofErr w:type="spellEnd"/>
      <w:r w:rsidRPr="00887645">
        <w:rPr>
          <w:sz w:val="28"/>
          <w:szCs w:val="28"/>
        </w:rPr>
        <w:t xml:space="preserve"> тесту, </w:t>
      </w:r>
      <w:proofErr w:type="spellStart"/>
      <w:r w:rsidRPr="00887645">
        <w:rPr>
          <w:sz w:val="28"/>
          <w:szCs w:val="28"/>
        </w:rPr>
        <w:t>або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зіставлення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відповідей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випробуваного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ключем</w:t>
      </w:r>
      <w:proofErr w:type="spellEnd"/>
      <w:r w:rsidRPr="00887645">
        <w:rPr>
          <w:sz w:val="28"/>
          <w:szCs w:val="28"/>
        </w:rPr>
        <w:t xml:space="preserve"> у </w:t>
      </w:r>
      <w:proofErr w:type="spellStart"/>
      <w:r w:rsidRPr="00887645">
        <w:rPr>
          <w:sz w:val="28"/>
          <w:szCs w:val="28"/>
        </w:rPr>
        <w:t>звичайній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формі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87645">
        <w:rPr>
          <w:b/>
          <w:bCs/>
          <w:sz w:val="28"/>
          <w:szCs w:val="28"/>
        </w:rPr>
        <w:t xml:space="preserve">Ключ </w:t>
      </w:r>
      <w:proofErr w:type="gramStart"/>
      <w:r w:rsidRPr="00887645">
        <w:rPr>
          <w:b/>
          <w:bCs/>
          <w:sz w:val="28"/>
          <w:szCs w:val="28"/>
        </w:rPr>
        <w:t>до</w:t>
      </w:r>
      <w:proofErr w:type="gramEnd"/>
      <w:r w:rsidRPr="00887645">
        <w:rPr>
          <w:b/>
          <w:bCs/>
          <w:sz w:val="28"/>
          <w:szCs w:val="28"/>
        </w:rPr>
        <w:t xml:space="preserve"> тесту</w:t>
      </w:r>
      <w:r w:rsidRPr="00887645">
        <w:rPr>
          <w:sz w:val="28"/>
          <w:szCs w:val="28"/>
        </w:rPr>
        <w:t xml:space="preserve">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Схильність</w:t>
      </w:r>
      <w:proofErr w:type="spellEnd"/>
      <w:r w:rsidRPr="00887645">
        <w:rPr>
          <w:sz w:val="28"/>
          <w:szCs w:val="28"/>
        </w:rPr>
        <w:t xml:space="preserve"> до </w:t>
      </w:r>
      <w:proofErr w:type="spellStart"/>
      <w:r w:rsidRPr="00887645">
        <w:rPr>
          <w:sz w:val="28"/>
          <w:szCs w:val="28"/>
        </w:rPr>
        <w:t>ризику</w:t>
      </w:r>
      <w:proofErr w:type="spellEnd"/>
      <w:r w:rsidRPr="00887645">
        <w:rPr>
          <w:sz w:val="28"/>
          <w:szCs w:val="28"/>
        </w:rPr>
        <w:t xml:space="preserve"> (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в 2 </w:t>
      </w:r>
      <w:proofErr w:type="spellStart"/>
      <w:r w:rsidRPr="00887645">
        <w:rPr>
          <w:sz w:val="28"/>
          <w:szCs w:val="28"/>
        </w:rPr>
        <w:t>бали</w:t>
      </w:r>
      <w:proofErr w:type="spellEnd"/>
      <w:r w:rsidRPr="00887645">
        <w:rPr>
          <w:sz w:val="28"/>
          <w:szCs w:val="28"/>
        </w:rPr>
        <w:t xml:space="preserve">)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позитивні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: 1, 21, 25, 35, 36, 43, 44;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негативні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: 5, 8, 22, 29, 32, 34;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всі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</w:t>
      </w:r>
      <w:r>
        <w:rPr>
          <w:sz w:val="28"/>
          <w:szCs w:val="28"/>
        </w:rPr>
        <w:t>повіді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</w:t>
      </w:r>
      <w:r w:rsidRPr="00887645">
        <w:rPr>
          <w:sz w:val="28"/>
          <w:szCs w:val="28"/>
        </w:rPr>
        <w:t xml:space="preserve">”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в 1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бал;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не знаю</w:t>
      </w:r>
      <w:r w:rsidRPr="00887645">
        <w:rPr>
          <w:sz w:val="28"/>
          <w:szCs w:val="28"/>
        </w:rPr>
        <w:t xml:space="preserve">” на </w:t>
      </w:r>
      <w:proofErr w:type="spellStart"/>
      <w:r w:rsidRPr="00887645">
        <w:rPr>
          <w:sz w:val="28"/>
          <w:szCs w:val="28"/>
        </w:rPr>
        <w:t>дані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питання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в -1 бал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відраховуються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загальної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суми</w:t>
      </w:r>
      <w:proofErr w:type="spellEnd"/>
      <w:r w:rsidRPr="00887645">
        <w:rPr>
          <w:sz w:val="28"/>
          <w:szCs w:val="28"/>
        </w:rPr>
        <w:t xml:space="preserve">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Допитливість</w:t>
      </w:r>
      <w:proofErr w:type="spellEnd"/>
      <w:r w:rsidRPr="00887645">
        <w:rPr>
          <w:sz w:val="28"/>
          <w:szCs w:val="28"/>
        </w:rPr>
        <w:t xml:space="preserve"> (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в 2 </w:t>
      </w:r>
      <w:proofErr w:type="spellStart"/>
      <w:r w:rsidRPr="00887645">
        <w:rPr>
          <w:sz w:val="28"/>
          <w:szCs w:val="28"/>
        </w:rPr>
        <w:t>бали</w:t>
      </w:r>
      <w:proofErr w:type="spellEnd"/>
      <w:r w:rsidRPr="00887645">
        <w:rPr>
          <w:sz w:val="28"/>
          <w:szCs w:val="28"/>
        </w:rPr>
        <w:t xml:space="preserve">)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позитивні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: 2, 3, 11, 12, 19, 27, 33, 37, 38, 47, 49;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негативні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: 28;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</w:t>
      </w:r>
      <w:r w:rsidRPr="00887645">
        <w:rPr>
          <w:sz w:val="28"/>
          <w:szCs w:val="28"/>
        </w:rPr>
        <w:t xml:space="preserve">” </w:t>
      </w:r>
      <w:proofErr w:type="spellStart"/>
      <w:r w:rsidRPr="00887645">
        <w:rPr>
          <w:sz w:val="28"/>
          <w:szCs w:val="28"/>
        </w:rPr>
        <w:t>оц</w:t>
      </w:r>
      <w:r>
        <w:rPr>
          <w:sz w:val="28"/>
          <w:szCs w:val="28"/>
        </w:rPr>
        <w:t>інюються</w:t>
      </w:r>
      <w:proofErr w:type="spellEnd"/>
      <w:r>
        <w:rPr>
          <w:sz w:val="28"/>
          <w:szCs w:val="28"/>
        </w:rPr>
        <w:t xml:space="preserve"> в +1 бал, а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не знаю</w:t>
      </w:r>
      <w:r w:rsidRPr="00887645">
        <w:rPr>
          <w:sz w:val="28"/>
          <w:szCs w:val="28"/>
        </w:rPr>
        <w:t xml:space="preserve">” - в -1 бал.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Складність</w:t>
      </w:r>
      <w:proofErr w:type="spellEnd"/>
      <w:r w:rsidRPr="00887645">
        <w:rPr>
          <w:sz w:val="28"/>
          <w:szCs w:val="28"/>
        </w:rPr>
        <w:t xml:space="preserve"> (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в 2 </w:t>
      </w:r>
      <w:proofErr w:type="spellStart"/>
      <w:r w:rsidRPr="00887645">
        <w:rPr>
          <w:sz w:val="28"/>
          <w:szCs w:val="28"/>
        </w:rPr>
        <w:t>бали</w:t>
      </w:r>
      <w:proofErr w:type="spellEnd"/>
      <w:r w:rsidRPr="00887645">
        <w:rPr>
          <w:sz w:val="28"/>
          <w:szCs w:val="28"/>
        </w:rPr>
        <w:t xml:space="preserve">)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позитивні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: 7, 15, 18, 26, 42, 50;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негативні</w:t>
      </w:r>
      <w:proofErr w:type="spellEnd"/>
      <w:r w:rsidRPr="00887645">
        <w:rPr>
          <w:sz w:val="28"/>
          <w:szCs w:val="28"/>
        </w:rPr>
        <w:t xml:space="preserve">: 4, 9, 10, 17, 24, 41, 48;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</w:t>
      </w:r>
      <w:r w:rsidRPr="00887645">
        <w:rPr>
          <w:sz w:val="28"/>
          <w:szCs w:val="28"/>
        </w:rPr>
        <w:t xml:space="preserve">” </w:t>
      </w:r>
      <w:proofErr w:type="spellStart"/>
      <w:r w:rsidRPr="00887645">
        <w:rPr>
          <w:sz w:val="28"/>
          <w:szCs w:val="28"/>
        </w:rPr>
        <w:t>оц</w:t>
      </w:r>
      <w:r>
        <w:rPr>
          <w:sz w:val="28"/>
          <w:szCs w:val="28"/>
        </w:rPr>
        <w:t>інюються</w:t>
      </w:r>
      <w:proofErr w:type="spellEnd"/>
      <w:r>
        <w:rPr>
          <w:sz w:val="28"/>
          <w:szCs w:val="28"/>
        </w:rPr>
        <w:t xml:space="preserve"> в +1 бал, а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не знаю</w:t>
      </w:r>
      <w:r w:rsidRPr="00887645">
        <w:rPr>
          <w:sz w:val="28"/>
          <w:szCs w:val="28"/>
        </w:rPr>
        <w:t xml:space="preserve">” - в -1 бал.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Уява</w:t>
      </w:r>
      <w:proofErr w:type="spellEnd"/>
      <w:r w:rsidRPr="00887645">
        <w:rPr>
          <w:sz w:val="28"/>
          <w:szCs w:val="28"/>
        </w:rPr>
        <w:t xml:space="preserve"> (</w:t>
      </w:r>
      <w:proofErr w:type="spellStart"/>
      <w:r w:rsidRPr="00887645">
        <w:rPr>
          <w:sz w:val="28"/>
          <w:szCs w:val="28"/>
        </w:rPr>
        <w:t>відповіді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в 2 </w:t>
      </w:r>
      <w:proofErr w:type="spellStart"/>
      <w:r w:rsidRPr="00887645">
        <w:rPr>
          <w:sz w:val="28"/>
          <w:szCs w:val="28"/>
        </w:rPr>
        <w:t>бали</w:t>
      </w:r>
      <w:proofErr w:type="spellEnd"/>
      <w:r w:rsidRPr="00887645">
        <w:rPr>
          <w:sz w:val="28"/>
          <w:szCs w:val="28"/>
        </w:rPr>
        <w:t xml:space="preserve">)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позитивні</w:t>
      </w:r>
      <w:proofErr w:type="spellEnd"/>
      <w:r w:rsidRPr="00887645">
        <w:rPr>
          <w:sz w:val="28"/>
          <w:szCs w:val="28"/>
        </w:rPr>
        <w:t xml:space="preserve">: 13, 16, 23, 30, 31, 40, 45, 46;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негативні</w:t>
      </w:r>
      <w:proofErr w:type="spellEnd"/>
      <w:r w:rsidRPr="00887645">
        <w:rPr>
          <w:sz w:val="28"/>
          <w:szCs w:val="28"/>
        </w:rPr>
        <w:t xml:space="preserve">: 14, 20, 39;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всі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</w:t>
      </w:r>
      <w:r w:rsidRPr="00887645">
        <w:rPr>
          <w:sz w:val="28"/>
          <w:szCs w:val="28"/>
        </w:rPr>
        <w:t xml:space="preserve">” </w:t>
      </w:r>
      <w:proofErr w:type="spellStart"/>
      <w:r w:rsidRPr="00887645">
        <w:rPr>
          <w:sz w:val="28"/>
          <w:szCs w:val="28"/>
        </w:rPr>
        <w:t>оц</w:t>
      </w:r>
      <w:r>
        <w:rPr>
          <w:sz w:val="28"/>
          <w:szCs w:val="28"/>
        </w:rPr>
        <w:t>інюються</w:t>
      </w:r>
      <w:proofErr w:type="spellEnd"/>
      <w:r>
        <w:rPr>
          <w:sz w:val="28"/>
          <w:szCs w:val="28"/>
        </w:rPr>
        <w:t xml:space="preserve"> в +1 бал, а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r>
        <w:rPr>
          <w:sz w:val="28"/>
          <w:szCs w:val="28"/>
        </w:rPr>
        <w:t>не знаю</w:t>
      </w:r>
      <w:r w:rsidRPr="00887645">
        <w:rPr>
          <w:sz w:val="28"/>
          <w:szCs w:val="28"/>
        </w:rPr>
        <w:t xml:space="preserve">” - в -1 бал. </w:t>
      </w:r>
    </w:p>
    <w:p w:rsidR="0080402A" w:rsidRPr="00887645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gramStart"/>
      <w:r w:rsidRPr="00887645">
        <w:rPr>
          <w:sz w:val="28"/>
          <w:szCs w:val="28"/>
        </w:rPr>
        <w:t xml:space="preserve">У </w:t>
      </w:r>
      <w:proofErr w:type="spellStart"/>
      <w:r w:rsidRPr="00887645">
        <w:rPr>
          <w:sz w:val="28"/>
          <w:szCs w:val="28"/>
        </w:rPr>
        <w:t>даному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випадку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визначення</w:t>
      </w:r>
      <w:proofErr w:type="spellEnd"/>
      <w:r w:rsidRPr="00887645">
        <w:rPr>
          <w:sz w:val="28"/>
          <w:szCs w:val="28"/>
        </w:rPr>
        <w:t xml:space="preserve"> кожного </w:t>
      </w:r>
      <w:proofErr w:type="spellStart"/>
      <w:r w:rsidRPr="00887645">
        <w:rPr>
          <w:sz w:val="28"/>
          <w:szCs w:val="28"/>
        </w:rPr>
        <w:t>з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чотирьох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факторів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креативності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особистості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здійснюється</w:t>
      </w:r>
      <w:proofErr w:type="spellEnd"/>
      <w:r w:rsidRPr="00887645">
        <w:rPr>
          <w:sz w:val="28"/>
          <w:szCs w:val="28"/>
        </w:rPr>
        <w:t xml:space="preserve"> на </w:t>
      </w:r>
      <w:proofErr w:type="spellStart"/>
      <w:r w:rsidRPr="00887645">
        <w:rPr>
          <w:sz w:val="28"/>
          <w:szCs w:val="28"/>
        </w:rPr>
        <w:t>основі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позитивних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негативних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відповідей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у 2 </w:t>
      </w:r>
      <w:proofErr w:type="spellStart"/>
      <w:r w:rsidRPr="00887645">
        <w:rPr>
          <w:sz w:val="28"/>
          <w:szCs w:val="28"/>
        </w:rPr>
        <w:t>бали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частково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збіг</w:t>
      </w:r>
      <w:r>
        <w:rPr>
          <w:sz w:val="28"/>
          <w:szCs w:val="28"/>
        </w:rPr>
        <w:t>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ключем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</w:t>
      </w:r>
      <w:r w:rsidRPr="00887645">
        <w:rPr>
          <w:sz w:val="28"/>
          <w:szCs w:val="28"/>
        </w:rPr>
        <w:t xml:space="preserve">”),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</w:t>
      </w:r>
      <w:r>
        <w:rPr>
          <w:sz w:val="28"/>
          <w:szCs w:val="28"/>
        </w:rPr>
        <w:t>інюються</w:t>
      </w:r>
      <w:proofErr w:type="spellEnd"/>
      <w:r>
        <w:rPr>
          <w:sz w:val="28"/>
          <w:szCs w:val="28"/>
        </w:rPr>
        <w:t xml:space="preserve"> в 1 бал,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незнаю</w:t>
      </w:r>
      <w:proofErr w:type="spellEnd"/>
      <w:r w:rsidRPr="00887645">
        <w:rPr>
          <w:sz w:val="28"/>
          <w:szCs w:val="28"/>
        </w:rPr>
        <w:t xml:space="preserve">”, </w:t>
      </w:r>
      <w:proofErr w:type="spellStart"/>
      <w:r w:rsidRPr="00887645">
        <w:rPr>
          <w:sz w:val="28"/>
          <w:szCs w:val="28"/>
        </w:rPr>
        <w:t>які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оцінюються</w:t>
      </w:r>
      <w:proofErr w:type="spellEnd"/>
      <w:r w:rsidRPr="00887645">
        <w:rPr>
          <w:sz w:val="28"/>
          <w:szCs w:val="28"/>
        </w:rPr>
        <w:t xml:space="preserve"> у - 1 бал. </w:t>
      </w:r>
      <w:proofErr w:type="gramEnd"/>
    </w:p>
    <w:p w:rsidR="0080402A" w:rsidRPr="0080402A" w:rsidRDefault="0080402A" w:rsidP="0080402A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proofErr w:type="spellStart"/>
      <w:r w:rsidRPr="00887645">
        <w:rPr>
          <w:sz w:val="28"/>
          <w:szCs w:val="28"/>
        </w:rPr>
        <w:t>Використання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право </w:t>
      </w:r>
      <w:r w:rsidRPr="0088764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покарати</w:t>
      </w:r>
      <w:proofErr w:type="spellEnd"/>
      <w:r w:rsidRPr="00887645">
        <w:rPr>
          <w:sz w:val="28"/>
          <w:szCs w:val="28"/>
        </w:rPr>
        <w:t xml:space="preserve">” </w:t>
      </w:r>
      <w:proofErr w:type="spellStart"/>
      <w:r w:rsidRPr="00887645">
        <w:rPr>
          <w:sz w:val="28"/>
          <w:szCs w:val="28"/>
        </w:rPr>
        <w:t>недостатньо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творчу</w:t>
      </w:r>
      <w:proofErr w:type="spellEnd"/>
      <w:r w:rsidRPr="00887645">
        <w:rPr>
          <w:sz w:val="28"/>
          <w:szCs w:val="28"/>
        </w:rPr>
        <w:t xml:space="preserve">, </w:t>
      </w:r>
      <w:proofErr w:type="spellStart"/>
      <w:r w:rsidRPr="00887645">
        <w:rPr>
          <w:sz w:val="28"/>
          <w:szCs w:val="28"/>
        </w:rPr>
        <w:t>нерішучу</w:t>
      </w:r>
      <w:proofErr w:type="spellEnd"/>
      <w:r w:rsidRPr="00887645">
        <w:rPr>
          <w:sz w:val="28"/>
          <w:szCs w:val="28"/>
        </w:rPr>
        <w:t xml:space="preserve"> </w:t>
      </w:r>
      <w:proofErr w:type="spellStart"/>
      <w:r w:rsidRPr="00887645">
        <w:rPr>
          <w:sz w:val="28"/>
          <w:szCs w:val="28"/>
        </w:rPr>
        <w:t>особистість</w:t>
      </w:r>
      <w:proofErr w:type="spellEnd"/>
      <w:r w:rsidRPr="0088764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 xml:space="preserve">і результати обраховуються по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ормулі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тьюдента</w:t>
      </w:r>
      <w:proofErr w:type="spellEnd"/>
      <w:r>
        <w:rPr>
          <w:sz w:val="28"/>
          <w:szCs w:val="28"/>
          <w:lang w:val="uk-UA"/>
        </w:rPr>
        <w:t xml:space="preserve"> </w:t>
      </w:r>
      <w:r w:rsidRPr="005E2262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</w:t>
      </w:r>
      <w:r w:rsidRPr="005E226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. </w:t>
      </w:r>
      <w:r w:rsidRPr="0080402A">
        <w:rPr>
          <w:sz w:val="28"/>
          <w:szCs w:val="28"/>
        </w:rPr>
        <w:t>(</w:t>
      </w:r>
      <w:r w:rsidRPr="002D01FD">
        <w:rPr>
          <w:i/>
          <w:sz w:val="28"/>
          <w:szCs w:val="28"/>
          <w:lang w:val="en-US"/>
        </w:rPr>
        <w:t>t</w:t>
      </w:r>
      <w:proofErr w:type="gramStart"/>
      <w:r w:rsidRPr="00AA7885">
        <w:rPr>
          <w:i/>
          <w:sz w:val="28"/>
          <w:szCs w:val="28"/>
          <w:lang w:val="uk-UA"/>
        </w:rPr>
        <w:t xml:space="preserve"> :</w:t>
      </w:r>
      <w:proofErr w:type="gramEnd"/>
      <w:r w:rsidRPr="00AA7885">
        <w:rPr>
          <w:i/>
          <w:sz w:val="28"/>
          <w:szCs w:val="28"/>
          <w:lang w:val="uk-UA"/>
        </w:rPr>
        <w:t xml:space="preserve"> </w:t>
      </w:r>
      <w:proofErr w:type="spellStart"/>
      <w:r w:rsidRPr="00C6594C">
        <w:rPr>
          <w:i/>
          <w:color w:val="282828"/>
          <w:sz w:val="28"/>
          <w:szCs w:val="28"/>
          <w:shd w:val="clear" w:color="auto" w:fill="FFFFFF"/>
        </w:rPr>
        <w:t>n</w:t>
      </w:r>
      <w:proofErr w:type="spellEnd"/>
      <w:r w:rsidRPr="00AA7885">
        <w:rPr>
          <w:i/>
          <w:color w:val="282828"/>
          <w:sz w:val="28"/>
          <w:szCs w:val="28"/>
          <w:shd w:val="clear" w:color="auto" w:fill="FFFFFF"/>
          <w:vertAlign w:val="subscript"/>
          <w:lang w:val="uk-UA"/>
        </w:rPr>
        <w:t>1</w:t>
      </w:r>
      <w:r w:rsidRPr="00AA7885">
        <w:rPr>
          <w:i/>
          <w:sz w:val="28"/>
          <w:szCs w:val="28"/>
          <w:lang w:val="uk-UA"/>
        </w:rPr>
        <w:t xml:space="preserve"> = </w:t>
      </w:r>
      <w:r w:rsidRPr="002D01FD">
        <w:rPr>
          <w:i/>
          <w:sz w:val="28"/>
          <w:szCs w:val="28"/>
          <w:lang w:val="en-US"/>
        </w:rPr>
        <w:t>P</w:t>
      </w:r>
      <w:r w:rsidRPr="00AA7885">
        <w:rPr>
          <w:i/>
          <w:sz w:val="28"/>
          <w:szCs w:val="28"/>
          <w:lang w:val="uk-UA"/>
        </w:rPr>
        <w:t xml:space="preserve"> </w:t>
      </w:r>
      <w:r w:rsidRPr="00AA7885">
        <w:rPr>
          <w:sz w:val="28"/>
          <w:szCs w:val="28"/>
          <w:lang w:val="uk-UA"/>
        </w:rPr>
        <w:t xml:space="preserve">та </w:t>
      </w:r>
      <w:r w:rsidRPr="002D01FD">
        <w:rPr>
          <w:i/>
          <w:sz w:val="28"/>
          <w:szCs w:val="28"/>
          <w:lang w:val="en-US"/>
        </w:rPr>
        <w:t>t</w:t>
      </w:r>
      <w:r w:rsidRPr="00AA7885">
        <w:rPr>
          <w:i/>
          <w:sz w:val="28"/>
          <w:szCs w:val="28"/>
          <w:lang w:val="uk-UA"/>
        </w:rPr>
        <w:t xml:space="preserve"> :</w:t>
      </w:r>
      <w:r w:rsidRPr="00AA7885">
        <w:rPr>
          <w:rFonts w:ascii="Arial" w:hAnsi="Arial" w:cs="Arial"/>
          <w:color w:val="336600"/>
          <w:sz w:val="18"/>
          <w:szCs w:val="18"/>
          <w:shd w:val="clear" w:color="auto" w:fill="E3EDFB"/>
          <w:lang w:val="uk-UA"/>
        </w:rPr>
        <w:t xml:space="preserve"> </w:t>
      </w:r>
      <w:proofErr w:type="spellStart"/>
      <w:r w:rsidRPr="0086320E">
        <w:rPr>
          <w:i/>
        </w:rPr>
        <w:t>n</w:t>
      </w:r>
      <w:proofErr w:type="spellEnd"/>
      <w:r w:rsidRPr="00B158F6">
        <w:rPr>
          <w:i/>
          <w:lang w:val="uk-UA"/>
        </w:rPr>
        <w:t>2 = Р</w:t>
      </w:r>
      <w:r w:rsidRPr="005E2262">
        <w:rPr>
          <w:sz w:val="28"/>
          <w:szCs w:val="28"/>
        </w:rPr>
        <w:t>).</w:t>
      </w:r>
    </w:p>
    <w:p w:rsidR="0080402A" w:rsidRPr="00887645" w:rsidRDefault="0080402A" w:rsidP="0080402A">
      <w:pPr>
        <w:spacing w:after="0"/>
        <w:ind w:left="142" w:right="-1" w:firstLine="425"/>
        <w:jc w:val="both"/>
        <w:rPr>
          <w:sz w:val="28"/>
          <w:szCs w:val="28"/>
        </w:rPr>
      </w:pPr>
    </w:p>
    <w:p w:rsidR="0080402A" w:rsidRPr="0080402A" w:rsidRDefault="0080402A" w:rsidP="0080402A">
      <w:pPr>
        <w:spacing w:after="0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80402A" w:rsidRPr="0080402A" w:rsidSect="0041180C">
      <w:head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37" w:rsidRDefault="00AF2837" w:rsidP="006C1EAE">
      <w:pPr>
        <w:spacing w:after="0" w:line="240" w:lineRule="auto"/>
      </w:pPr>
      <w:r>
        <w:separator/>
      </w:r>
    </w:p>
  </w:endnote>
  <w:endnote w:type="continuationSeparator" w:id="0">
    <w:p w:rsidR="00AF2837" w:rsidRDefault="00AF2837" w:rsidP="006C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37" w:rsidRDefault="00AF2837" w:rsidP="006C1EAE">
      <w:pPr>
        <w:spacing w:after="0" w:line="240" w:lineRule="auto"/>
      </w:pPr>
      <w:r>
        <w:separator/>
      </w:r>
    </w:p>
  </w:footnote>
  <w:footnote w:type="continuationSeparator" w:id="0">
    <w:p w:rsidR="00AF2837" w:rsidRDefault="00AF2837" w:rsidP="006C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C9" w:rsidRDefault="00806FC9" w:rsidP="00806FC9">
    <w:pPr>
      <w:pStyle w:val="a6"/>
    </w:pPr>
  </w:p>
  <w:p w:rsidR="00154D14" w:rsidRPr="00154D14" w:rsidRDefault="00154D14" w:rsidP="00154D14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BBD"/>
    <w:multiLevelType w:val="hybridMultilevel"/>
    <w:tmpl w:val="35CAFB64"/>
    <w:lvl w:ilvl="0" w:tplc="B4EA18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28F1709"/>
    <w:multiLevelType w:val="hybridMultilevel"/>
    <w:tmpl w:val="B2B2CA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60"/>
    <w:rsid w:val="00022284"/>
    <w:rsid w:val="00086296"/>
    <w:rsid w:val="0010121D"/>
    <w:rsid w:val="00132B89"/>
    <w:rsid w:val="001336CC"/>
    <w:rsid w:val="0015421B"/>
    <w:rsid w:val="00154D14"/>
    <w:rsid w:val="00156E2E"/>
    <w:rsid w:val="001776C5"/>
    <w:rsid w:val="00196FED"/>
    <w:rsid w:val="002030FA"/>
    <w:rsid w:val="002058E8"/>
    <w:rsid w:val="0022039D"/>
    <w:rsid w:val="00250B31"/>
    <w:rsid w:val="002655E3"/>
    <w:rsid w:val="00295888"/>
    <w:rsid w:val="00296E73"/>
    <w:rsid w:val="002E1B08"/>
    <w:rsid w:val="00307829"/>
    <w:rsid w:val="00332BB4"/>
    <w:rsid w:val="00334FD4"/>
    <w:rsid w:val="00372F8B"/>
    <w:rsid w:val="00376660"/>
    <w:rsid w:val="003B693B"/>
    <w:rsid w:val="00411590"/>
    <w:rsid w:val="0041180C"/>
    <w:rsid w:val="00432EBE"/>
    <w:rsid w:val="004961CA"/>
    <w:rsid w:val="004E4DDB"/>
    <w:rsid w:val="005968B2"/>
    <w:rsid w:val="005A2BFE"/>
    <w:rsid w:val="005A6059"/>
    <w:rsid w:val="00646151"/>
    <w:rsid w:val="00664D55"/>
    <w:rsid w:val="00691E8C"/>
    <w:rsid w:val="006B4164"/>
    <w:rsid w:val="006C1EAE"/>
    <w:rsid w:val="006C7ACD"/>
    <w:rsid w:val="00743A8A"/>
    <w:rsid w:val="00750D31"/>
    <w:rsid w:val="007C7478"/>
    <w:rsid w:val="007D3CB9"/>
    <w:rsid w:val="007D69F0"/>
    <w:rsid w:val="007E7785"/>
    <w:rsid w:val="0080402A"/>
    <w:rsid w:val="00806FC9"/>
    <w:rsid w:val="00842A6B"/>
    <w:rsid w:val="008E234B"/>
    <w:rsid w:val="008F6AD1"/>
    <w:rsid w:val="009E45B4"/>
    <w:rsid w:val="00A116B5"/>
    <w:rsid w:val="00A22008"/>
    <w:rsid w:val="00A7364E"/>
    <w:rsid w:val="00AB582E"/>
    <w:rsid w:val="00AC3943"/>
    <w:rsid w:val="00AD6889"/>
    <w:rsid w:val="00AD74F2"/>
    <w:rsid w:val="00AF2837"/>
    <w:rsid w:val="00B46E82"/>
    <w:rsid w:val="00B71138"/>
    <w:rsid w:val="00BA2F29"/>
    <w:rsid w:val="00C36D80"/>
    <w:rsid w:val="00C52676"/>
    <w:rsid w:val="00C9225F"/>
    <w:rsid w:val="00CB18FE"/>
    <w:rsid w:val="00CD2B73"/>
    <w:rsid w:val="00D07F99"/>
    <w:rsid w:val="00DB3C2C"/>
    <w:rsid w:val="00DC27CE"/>
    <w:rsid w:val="00DD56F5"/>
    <w:rsid w:val="00DF3FA2"/>
    <w:rsid w:val="00E11419"/>
    <w:rsid w:val="00E12D3D"/>
    <w:rsid w:val="00E92062"/>
    <w:rsid w:val="00F521AC"/>
    <w:rsid w:val="00F62B6F"/>
    <w:rsid w:val="00FB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36"/>
        <o:r id="V:Rule17" type="connector" idref="#_x0000_s1040"/>
        <o:r id="V:Rule18" type="connector" idref="#_x0000_s1029"/>
        <o:r id="V:Rule19" type="connector" idref="#_x0000_s1035"/>
        <o:r id="V:Rule20" type="connector" idref="#_x0000_s1032"/>
        <o:r id="V:Rule21" type="connector" idref="#_x0000_s1031"/>
        <o:r id="V:Rule22" type="connector" idref="#_x0000_s1038"/>
        <o:r id="V:Rule23" type="connector" idref="#_x0000_s1039"/>
        <o:r id="V:Rule24" type="connector" idref="#_x0000_s1043"/>
        <o:r id="V:Rule25" type="connector" idref="#_x0000_s1042"/>
        <o:r id="V:Rule26" type="connector" idref="#_x0000_s1041"/>
        <o:r id="V:Rule27" type="connector" idref="#_x0000_s1037"/>
        <o:r id="V:Rule28" type="connector" idref="#_x0000_s1033"/>
        <o:r id="V:Rule29" type="connector" idref="#_x0000_s1030"/>
        <o:r id="V:Rule3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29"/>
    <w:pPr>
      <w:ind w:left="720"/>
      <w:contextualSpacing/>
    </w:pPr>
  </w:style>
  <w:style w:type="paragraph" w:customStyle="1" w:styleId="western">
    <w:name w:val="western"/>
    <w:basedOn w:val="a"/>
    <w:rsid w:val="0080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EAE"/>
  </w:style>
  <w:style w:type="paragraph" w:styleId="a8">
    <w:name w:val="footer"/>
    <w:basedOn w:val="a"/>
    <w:link w:val="a9"/>
    <w:uiPriority w:val="99"/>
    <w:semiHidden/>
    <w:unhideWhenUsed/>
    <w:rsid w:val="006C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922D-421F-4130-A767-123268BC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20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25</cp:revision>
  <cp:lastPrinted>2017-04-04T11:34:00Z</cp:lastPrinted>
  <dcterms:created xsi:type="dcterms:W3CDTF">2017-03-23T18:26:00Z</dcterms:created>
  <dcterms:modified xsi:type="dcterms:W3CDTF">2017-04-14T07:07:00Z</dcterms:modified>
</cp:coreProperties>
</file>